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AFDD42" w14:textId="77777777" w:rsidR="00DF5A3F" w:rsidRDefault="00DF5A3F" w:rsidP="006D4C70"/>
    <w:p w14:paraId="0BC7E58D" w14:textId="77777777" w:rsidR="009A7E05" w:rsidRDefault="009A7E05" w:rsidP="006D4C70"/>
    <w:p w14:paraId="0EBE0B06" w14:textId="77777777" w:rsidR="009A7E05" w:rsidRDefault="009A7E05" w:rsidP="006D4C70">
      <w:r>
        <w:rPr>
          <w:noProof/>
        </w:rPr>
        <w:drawing>
          <wp:inline distT="0" distB="0" distL="0" distR="0" wp14:anchorId="2C2AC929" wp14:editId="0073F86C">
            <wp:extent cx="2120010" cy="1248941"/>
            <wp:effectExtent l="0" t="0" r="0" b="8890"/>
            <wp:docPr id="5" name="Picture 5" descr="C:\Users\markie99\Pictures\visiting angels pic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ie99\Pictures\visiting angels pic 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36" cy="124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98C85" w14:textId="77777777" w:rsidR="009A7E05" w:rsidRDefault="009A7E05" w:rsidP="006D4C70"/>
    <w:p w14:paraId="08508BA8" w14:textId="77777777" w:rsidR="006052EB" w:rsidRPr="00E74C88" w:rsidRDefault="00292ADF" w:rsidP="00D42371">
      <w:pPr>
        <w:rPr>
          <w:rFonts w:ascii="Myriad Pro" w:hAnsi="Myriad Pro"/>
          <w:b/>
          <w:bCs/>
          <w:iCs/>
          <w:color w:val="84BD00"/>
          <w:sz w:val="32"/>
          <w:szCs w:val="32"/>
        </w:rPr>
      </w:pPr>
      <w:r>
        <w:rPr>
          <w:rFonts w:ascii="Myriad Pro" w:hAnsi="Myriad Pro"/>
          <w:b/>
          <w:bCs/>
          <w:iCs/>
          <w:color w:val="84BD00"/>
          <w:sz w:val="32"/>
          <w:szCs w:val="32"/>
        </w:rPr>
        <w:t>Visiting Angels</w:t>
      </w:r>
      <w:r w:rsidR="005F3B3B">
        <w:rPr>
          <w:rFonts w:ascii="Myriad Pro" w:hAnsi="Myriad Pro"/>
          <w:b/>
          <w:bCs/>
          <w:iCs/>
          <w:color w:val="84BD00"/>
          <w:sz w:val="32"/>
          <w:szCs w:val="32"/>
        </w:rPr>
        <w:t xml:space="preserve"> Disbursement</w:t>
      </w:r>
      <w:r w:rsidR="00A71DAE">
        <w:rPr>
          <w:rFonts w:ascii="Myriad Pro" w:hAnsi="Myriad Pro"/>
          <w:b/>
          <w:bCs/>
          <w:iCs/>
          <w:color w:val="84BD00"/>
          <w:sz w:val="32"/>
          <w:szCs w:val="32"/>
        </w:rPr>
        <w:t xml:space="preserve"> Card</w:t>
      </w:r>
      <w:r w:rsidR="00E74C88" w:rsidRPr="00E74C88">
        <w:rPr>
          <w:rFonts w:ascii="Myriad Pro" w:hAnsi="Myriad Pro"/>
          <w:b/>
          <w:bCs/>
          <w:iCs/>
          <w:color w:val="84BD00"/>
          <w:sz w:val="32"/>
          <w:szCs w:val="32"/>
        </w:rPr>
        <w:t xml:space="preserve"> Program</w:t>
      </w:r>
      <w:r w:rsidR="00836127">
        <w:rPr>
          <w:rFonts w:ascii="Myriad Pro" w:hAnsi="Myriad Pro"/>
          <w:b/>
          <w:bCs/>
          <w:iCs/>
          <w:color w:val="84BD00"/>
          <w:sz w:val="32"/>
          <w:szCs w:val="32"/>
        </w:rPr>
        <w:t xml:space="preserve"> </w:t>
      </w:r>
    </w:p>
    <w:p w14:paraId="150A6E7F" w14:textId="77777777" w:rsidR="00D42371" w:rsidRDefault="00D42371" w:rsidP="00D42371">
      <w:pPr>
        <w:rPr>
          <w:rFonts w:ascii="Myriad Pro" w:hAnsi="Myriad Pro"/>
          <w:b/>
          <w:bCs/>
          <w:i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0"/>
      </w:tblGrid>
      <w:tr w:rsidR="00D42371" w:rsidRPr="00DF5A3F" w14:paraId="767D3E13" w14:textId="77777777" w:rsidTr="00CF69A2">
        <w:tc>
          <w:tcPr>
            <w:tcW w:w="9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F6C"/>
          </w:tcPr>
          <w:p w14:paraId="4C3DB608" w14:textId="77777777" w:rsidR="00D42371" w:rsidRPr="00092414" w:rsidRDefault="00D42371" w:rsidP="000611E9">
            <w:pPr>
              <w:spacing w:line="276" w:lineRule="auto"/>
              <w:rPr>
                <w:rFonts w:ascii="Myriad Pro Semibold" w:hAnsi="Myriad Pro Semibold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2414">
              <w:rPr>
                <w:rFonts w:ascii="Myriad Pro Semibold" w:hAnsi="Myriad Pro Semibold" w:cs="Arial"/>
                <w:b/>
                <w:bCs/>
                <w:color w:val="FFFFFF" w:themeColor="background1"/>
                <w:sz w:val="20"/>
                <w:szCs w:val="20"/>
              </w:rPr>
              <w:t>Product Description:</w:t>
            </w:r>
            <w:r w:rsidRPr="00092414">
              <w:rPr>
                <w:rFonts w:ascii="Myriad Pro Semibold" w:hAnsi="Myriad Pro Semibold" w:cs="Arial"/>
                <w:b/>
                <w:bCs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42371" w:rsidRPr="00DF5A3F" w14:paraId="3654FD64" w14:textId="77777777" w:rsidTr="00CF69A2">
        <w:tc>
          <w:tcPr>
            <w:tcW w:w="9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351B1" w14:textId="77777777" w:rsidR="00092414" w:rsidRPr="007B16CB" w:rsidRDefault="00092414" w:rsidP="00092414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64EEEC9E" w14:textId="4CF2DD7A" w:rsidR="00836127" w:rsidRDefault="00D42371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B16CB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</w:t>
            </w:r>
            <w:r w:rsidR="004158EC" w:rsidRPr="007B16CB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ransCard’s </w:t>
            </w:r>
            <w:r w:rsid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Corporate Disbursement</w:t>
            </w:r>
            <w:r w:rsidR="00F9119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P</w:t>
            </w:r>
            <w:r w:rsidR="004158EC" w:rsidRPr="007B16CB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rogram </w:t>
            </w:r>
            <w:r w:rsid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allows you</w:t>
            </w:r>
            <w:r w:rsidR="00367107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to</w:t>
            </w:r>
            <w:r w:rsidR="00D807B3" w:rsidRP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shift the bulk of </w:t>
            </w:r>
            <w:r w:rsid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payment </w:t>
            </w:r>
            <w:r w:rsidR="00D807B3" w:rsidRP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administrati</w:t>
            </w:r>
            <w:r w:rsid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on</w:t>
            </w:r>
            <w:r w:rsidR="00D807B3" w:rsidRP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into the hands of </w:t>
            </w:r>
            <w:r w:rsidR="00810929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Caregivers</w:t>
            </w:r>
            <w:r w:rsidR="00D807B3" w:rsidRP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. </w:t>
            </w:r>
            <w:r w:rsid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The </w:t>
            </w:r>
            <w:r w:rsidR="00292ADF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Visiting Angels</w:t>
            </w:r>
            <w:r w:rsid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Disbursement Program </w:t>
            </w:r>
            <w:r w:rsidR="00D807B3" w:rsidRP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displaces </w:t>
            </w:r>
            <w:r w:rsidR="009F43F8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the current process of paying for purchases with </w:t>
            </w:r>
            <w:r w:rsidR="00D807B3" w:rsidRP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checks. </w:t>
            </w:r>
            <w:r w:rsidR="00A50FB1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It ut</w:t>
            </w:r>
            <w:r w:rsidR="004B78E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ilizes a </w:t>
            </w:r>
            <w:r w:rsidR="00836127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general purpose reloadable card </w:t>
            </w:r>
            <w:r w:rsidR="004B78E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that</w:t>
            </w:r>
            <w:r w:rsidR="00836127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can be used anywhere Mastercard® debit is accepted. </w:t>
            </w:r>
          </w:p>
          <w:p w14:paraId="1C2763F8" w14:textId="2E32E1FC" w:rsidR="00A54437" w:rsidRDefault="00A54437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71143F8F" w14:textId="42330575" w:rsidR="00A54437" w:rsidRPr="00A54437" w:rsidRDefault="00A54437" w:rsidP="007A11FB">
            <w:pP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A5443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Key Points</w:t>
            </w:r>
          </w:p>
          <w:p w14:paraId="3CF85020" w14:textId="77777777" w:rsidR="00970E6C" w:rsidRDefault="00970E6C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1D26B697" w14:textId="5656137C" w:rsidR="00970E6C" w:rsidRDefault="00970E6C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1) </w:t>
            </w:r>
            <w:r w:rsidR="00BA514F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ne</w:t>
            </w:r>
            <w:r w:rsidR="00BA514F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-t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ime setup fee </w:t>
            </w:r>
            <w:r w:rsidR="00BA514F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per franchise of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$150.00</w:t>
            </w:r>
          </w:p>
          <w:p w14:paraId="713785F6" w14:textId="2E6E40A0" w:rsidR="00970E6C" w:rsidRDefault="00970E6C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2) Monthly Servic</w:t>
            </w:r>
            <w:r w:rsidR="000D10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e fee per franchise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of $35</w:t>
            </w:r>
          </w:p>
          <w:p w14:paraId="1F11904C" w14:textId="2CBD92A2" w:rsidR="00B847BC" w:rsidRDefault="00970E6C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3) </w:t>
            </w:r>
            <w:r w:rsidR="00B847BC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Monthly revenue share opportunity per franchise</w:t>
            </w:r>
          </w:p>
          <w:p w14:paraId="7A1B16AA" w14:textId="3231EEBF" w:rsidR="00970E6C" w:rsidRDefault="00B847BC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4) </w:t>
            </w:r>
            <w:r w:rsidR="00FA261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Visiting Angels branded </w:t>
            </w:r>
            <w:r w:rsidR="00F4351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C</w:t>
            </w:r>
            <w:r w:rsidR="00970E6C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ard cost</w:t>
            </w:r>
            <w:r w:rsidR="00F4351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is</w:t>
            </w:r>
            <w:r w:rsidR="00970E6C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$4.95 </w:t>
            </w:r>
          </w:p>
          <w:p w14:paraId="04F9EFB9" w14:textId="7D6A60F4" w:rsidR="00354F25" w:rsidRDefault="00B847BC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5</w:t>
            </w:r>
            <w:r w:rsidR="00970E6C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) </w:t>
            </w:r>
            <w:r w:rsidR="00354F25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Optional restrictions can be placed on Card limiting where </w:t>
            </w:r>
            <w:r w:rsidR="005918F6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it</w:t>
            </w:r>
            <w:r w:rsidR="00354F25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can be used</w:t>
            </w:r>
          </w:p>
          <w:p w14:paraId="518354B1" w14:textId="77777777" w:rsidR="00D61961" w:rsidRPr="007B16CB" w:rsidRDefault="00D61961" w:rsidP="00FA261D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</w:tr>
      <w:tr w:rsidR="00092414" w:rsidRPr="00DF5A3F" w14:paraId="4077A64B" w14:textId="77777777" w:rsidTr="00CF69A2">
        <w:tc>
          <w:tcPr>
            <w:tcW w:w="9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F6C"/>
          </w:tcPr>
          <w:p w14:paraId="7589BF2A" w14:textId="77777777" w:rsidR="00092414" w:rsidRPr="00092414" w:rsidRDefault="00092414" w:rsidP="00092414">
            <w:pPr>
              <w:spacing w:line="276" w:lineRule="auto"/>
              <w:rPr>
                <w:rFonts w:ascii="Myriad Pro Semibold" w:hAnsi="Myriad Pro Semibold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2414">
              <w:rPr>
                <w:rFonts w:ascii="Myriad Pro Semibold" w:hAnsi="Myriad Pro Semibold" w:cs="Arial"/>
                <w:b/>
                <w:bCs/>
                <w:color w:val="FFFFFF" w:themeColor="background1"/>
                <w:sz w:val="20"/>
                <w:szCs w:val="20"/>
              </w:rPr>
              <w:t>Program Pricing</w:t>
            </w:r>
          </w:p>
        </w:tc>
      </w:tr>
      <w:tr w:rsidR="00D7271B" w:rsidRPr="00DF5A3F" w14:paraId="2E36F074" w14:textId="77777777" w:rsidTr="00CF69A2">
        <w:trPr>
          <w:trHeight w:val="740"/>
        </w:trPr>
        <w:tc>
          <w:tcPr>
            <w:tcW w:w="9590" w:type="dxa"/>
            <w:tcBorders>
              <w:top w:val="single" w:sz="4" w:space="0" w:color="auto"/>
              <w:bottom w:val="single" w:sz="4" w:space="0" w:color="auto"/>
            </w:tcBorders>
          </w:tcPr>
          <w:p w14:paraId="493364C9" w14:textId="77777777" w:rsidR="00D7271B" w:rsidRPr="00D9276E" w:rsidRDefault="00D7271B" w:rsidP="000611E9">
            <w:pPr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A2B90F4" w14:textId="7924D1E8" w:rsidR="00A06D46" w:rsidRPr="00A06D46" w:rsidRDefault="00A06D46" w:rsidP="00A06D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9276E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072255" wp14:editId="64F3D44F">
                      <wp:extent cx="4684395" cy="2198370"/>
                      <wp:effectExtent l="0" t="0" r="1905" b="1905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4395" cy="2198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05"/>
                                    <w:gridCol w:w="1956"/>
                                    <w:gridCol w:w="3010"/>
                                  </w:tblGrid>
                                  <w:tr w:rsidR="00A06D46" w14:paraId="11F1FA92" w14:textId="77777777"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196"/>
                                    </w:trPr>
                                    <w:tc>
                                      <w:tcPr>
                                        <w:tcW w:w="24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84BC00"/>
                                      </w:tcPr>
                                      <w:p w14:paraId="5CE0ECAF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line="176" w:lineRule="exact"/>
                                          <w:ind w:left="108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>Maintenance Fees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84BC00"/>
                                      </w:tcPr>
                                      <w:p w14:paraId="3BE4CBAB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line="176" w:lineRule="exact"/>
                                          <w:ind w:left="735" w:right="726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>Fee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one" w:sz="6" w:space="0" w:color="auto"/>
                                        </w:tcBorders>
                                        <w:shd w:val="clear" w:color="auto" w:fill="84BC00"/>
                                      </w:tcPr>
                                      <w:p w14:paraId="53662DA5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line="176" w:lineRule="exact"/>
                                          <w:ind w:right="107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>Fee Description</w:t>
                                        </w:r>
                                      </w:p>
                                    </w:tc>
                                  </w:tr>
                                  <w:tr w:rsidR="00A06D46" w14:paraId="1DB5E1E0" w14:textId="77777777"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194"/>
                                    </w:trPr>
                                    <w:tc>
                                      <w:tcPr>
                                        <w:tcW w:w="24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B266E89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left="727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Activation Fee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C6B39C9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left="734" w:right="72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$0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one" w:sz="6" w:space="0" w:color="auto"/>
                                        </w:tcBorders>
                                      </w:tcPr>
                                      <w:p w14:paraId="1894C0D1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righ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No charge</w:t>
                                        </w:r>
                                      </w:p>
                                    </w:tc>
                                  </w:tr>
                                  <w:tr w:rsidR="00A06D46" w14:paraId="57A7C432" w14:textId="77777777"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196"/>
                                    </w:trPr>
                                    <w:tc>
                                      <w:tcPr>
                                        <w:tcW w:w="7371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one" w:sz="6" w:space="0" w:color="auto"/>
                                        </w:tcBorders>
                                        <w:shd w:val="clear" w:color="auto" w:fill="84BC00"/>
                                      </w:tcPr>
                                      <w:p w14:paraId="65A720F2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line="176" w:lineRule="exact"/>
                                          <w:ind w:left="108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>Transaction Fees</w:t>
                                        </w:r>
                                      </w:p>
                                    </w:tc>
                                  </w:tr>
                                  <w:tr w:rsidR="00A06D46" w14:paraId="7F88D6A1" w14:textId="77777777"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24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A1E9BA9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line="194" w:lineRule="exact"/>
                                          <w:ind w:left="223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Point of Sale PIN Transaction</w:t>
                                        </w:r>
                                      </w:p>
                                      <w:p w14:paraId="63469901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line="177" w:lineRule="exact"/>
                                          <w:ind w:left="3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(Domestic or International)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668A9CF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before="97"/>
                                          <w:ind w:left="735" w:right="72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one" w:sz="6" w:space="0" w:color="auto"/>
                                        </w:tcBorders>
                                      </w:tcPr>
                                      <w:p w14:paraId="18473A00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before="97"/>
                                          <w:ind w:righ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No charge</w:t>
                                        </w:r>
                                      </w:p>
                                    </w:tc>
                                  </w:tr>
                                  <w:tr w:rsidR="00A06D46" w14:paraId="3984F8B6" w14:textId="77777777"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585"/>
                                    </w:trPr>
                                    <w:tc>
                                      <w:tcPr>
                                        <w:tcW w:w="24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F9EED60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left="369" w:right="356" w:hanging="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Point of Sales Signature Transaction (Domestic or</w:t>
                                        </w:r>
                                      </w:p>
                                      <w:p w14:paraId="4F0564B3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line="175" w:lineRule="exact"/>
                                          <w:ind w:left="731" w:right="72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International)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CF5054A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before="9"/>
                                          <w:rPr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7ED8AEB0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before="1"/>
                                          <w:ind w:left="735" w:right="72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one" w:sz="6" w:space="0" w:color="auto"/>
                                        </w:tcBorders>
                                      </w:tcPr>
                                      <w:p w14:paraId="59B288BA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before="9"/>
                                          <w:rPr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31342BE7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before="1"/>
                                          <w:ind w:righ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No charge</w:t>
                                        </w:r>
                                      </w:p>
                                    </w:tc>
                                  </w:tr>
                                  <w:tr w:rsidR="00A06D46" w14:paraId="4992C70A" w14:textId="77777777"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196"/>
                                    </w:trPr>
                                    <w:tc>
                                      <w:tcPr>
                                        <w:tcW w:w="7371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one" w:sz="6" w:space="0" w:color="auto"/>
                                        </w:tcBorders>
                                        <w:shd w:val="clear" w:color="auto" w:fill="84BC00"/>
                                      </w:tcPr>
                                      <w:p w14:paraId="3D463602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line="176" w:lineRule="exact"/>
                                          <w:ind w:left="108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>Requested Service Fees</w:t>
                                        </w:r>
                                      </w:p>
                                    </w:tc>
                                  </w:tr>
                                  <w:tr w:rsidR="00A06D46" w14:paraId="0B98E342" w14:textId="77777777"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194"/>
                                    </w:trPr>
                                    <w:tc>
                                      <w:tcPr>
                                        <w:tcW w:w="24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EEA9C15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left="61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Customer Service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972961D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left="735" w:right="72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one" w:sz="6" w:space="0" w:color="auto"/>
                                        </w:tcBorders>
                                      </w:tcPr>
                                      <w:p w14:paraId="2BF5B120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righ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No charge</w:t>
                                        </w:r>
                                      </w:p>
                                    </w:tc>
                                  </w:tr>
                                  <w:tr w:rsidR="00A06D46" w14:paraId="129571F3" w14:textId="77777777"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196"/>
                                    </w:trPr>
                                    <w:tc>
                                      <w:tcPr>
                                        <w:tcW w:w="24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3530B29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line="176" w:lineRule="exact"/>
                                          <w:ind w:right="196"/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Web Access Cardholder Portal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3DFCF81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line="176" w:lineRule="exact"/>
                                          <w:ind w:left="735" w:right="72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one" w:sz="6" w:space="0" w:color="auto"/>
                                        </w:tcBorders>
                                      </w:tcPr>
                                      <w:p w14:paraId="5C2856C4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line="176" w:lineRule="exact"/>
                                          <w:ind w:righ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No charge</w:t>
                                        </w:r>
                                      </w:p>
                                    </w:tc>
                                  </w:tr>
                                  <w:tr w:rsidR="00A06D46" w14:paraId="1B66B697" w14:textId="77777777"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193"/>
                                    </w:trPr>
                                    <w:tc>
                                      <w:tcPr>
                                        <w:tcW w:w="24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A413B77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left="49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Paynuver App Access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39302F3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left="735" w:right="72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one" w:sz="6" w:space="0" w:color="auto"/>
                                        </w:tcBorders>
                                      </w:tcPr>
                                      <w:p w14:paraId="39E4D907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right="11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No charge</w:t>
                                        </w:r>
                                      </w:p>
                                    </w:tc>
                                  </w:tr>
                                  <w:tr w:rsidR="00A06D46" w14:paraId="79A1E016" w14:textId="77777777"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196"/>
                                    </w:trPr>
                                    <w:tc>
                                      <w:tcPr>
                                        <w:tcW w:w="24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E77788D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line="176" w:lineRule="exact"/>
                                          <w:ind w:left="59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SMS / Email Alerts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8588DD1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line="176" w:lineRule="exact"/>
                                          <w:ind w:left="735" w:right="72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one" w:sz="6" w:space="0" w:color="auto"/>
                                        </w:tcBorders>
                                      </w:tcPr>
                                      <w:p w14:paraId="58456789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line="176" w:lineRule="exact"/>
                                          <w:ind w:righ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No charge</w:t>
                                        </w:r>
                                      </w:p>
                                    </w:tc>
                                  </w:tr>
                                  <w:tr w:rsidR="00A06D46" w14:paraId="2026ADEE" w14:textId="77777777"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194"/>
                                    </w:trPr>
                                    <w:tc>
                                      <w:tcPr>
                                        <w:tcW w:w="24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21EACB8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left="53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Balance Inquiry VRU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DD4EB14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left="735" w:right="72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one" w:sz="6" w:space="0" w:color="auto"/>
                                        </w:tcBorders>
                                      </w:tcPr>
                                      <w:p w14:paraId="6C4B4F1B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righ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No charge</w:t>
                                        </w:r>
                                      </w:p>
                                    </w:tc>
                                  </w:tr>
                                  <w:tr w:rsidR="00A06D46" w14:paraId="38183F7C" w14:textId="77777777"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24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6EB4554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before="97"/>
                                          <w:ind w:left="59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Card Replacement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ACF4E08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before="97"/>
                                          <w:ind w:left="735" w:right="72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$8.00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one" w:sz="6" w:space="0" w:color="auto"/>
                                        </w:tcBorders>
                                      </w:tcPr>
                                      <w:p w14:paraId="4DF14A51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before="1" w:line="195" w:lineRule="exact"/>
                                          <w:ind w:right="113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Charge for replacement card, i.e. Lost,</w:t>
                                        </w:r>
                                      </w:p>
                                      <w:p w14:paraId="3CBCF538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spacing w:line="175" w:lineRule="exact"/>
                                          <w:ind w:right="10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Stolen, etc.</w:t>
                                        </w:r>
                                      </w:p>
                                    </w:tc>
                                  </w:tr>
                                  <w:tr w:rsidR="00A06D46" w14:paraId="2D6F2A8C" w14:textId="77777777"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194"/>
                                    </w:trPr>
                                    <w:tc>
                                      <w:tcPr>
                                        <w:tcW w:w="24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5483F3B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right="268"/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Card Replacement - Express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FAE8358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left="735" w:right="72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$30.00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6" w:space="0" w:color="000000"/>
                                          <w:right w:val="none" w:sz="6" w:space="0" w:color="auto"/>
                                        </w:tcBorders>
                                      </w:tcPr>
                                      <w:p w14:paraId="34F17055" w14:textId="77777777" w:rsidR="00A06D46" w:rsidRDefault="00A06D46">
                                        <w:pPr>
                                          <w:kinsoku w:val="0"/>
                                          <w:overflowPunct w:val="0"/>
                                          <w:ind w:righ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Express Shipping through FedEx.</w:t>
                                        </w:r>
                                      </w:p>
                                    </w:tc>
                                  </w:tr>
                                </w:tbl>
                                <w:p w14:paraId="1CC00325" w14:textId="77777777" w:rsidR="00A06D46" w:rsidRDefault="00A06D46" w:rsidP="00A06D46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0722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368.85pt;height:1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JPsA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5"/>
                              <w:gridCol w:w="1956"/>
                              <w:gridCol w:w="3010"/>
                            </w:tblGrid>
                            <w:tr w:rsidR="00A06D46" w14:paraId="11F1FA9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4BC00"/>
                                </w:tcPr>
                                <w:p w14:paraId="5CE0ECAF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line="176" w:lineRule="exact"/>
                                    <w:ind w:left="108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  <w:t>Maintenance Fees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4BC00"/>
                                </w:tcPr>
                                <w:p w14:paraId="3BE4CBAB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line="176" w:lineRule="exact"/>
                                    <w:ind w:left="735" w:right="726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  <w:shd w:val="clear" w:color="auto" w:fill="84BC00"/>
                                </w:tcPr>
                                <w:p w14:paraId="53662DA5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line="176" w:lineRule="exact"/>
                                    <w:ind w:right="107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  <w:t>Fee Description</w:t>
                                  </w:r>
                                </w:p>
                              </w:tc>
                            </w:tr>
                            <w:tr w:rsidR="00A06D46" w14:paraId="1DB5E1E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4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266E89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left="72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Activation Fee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6B39C9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left="734" w:right="7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1894C0D1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righ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 charge</w:t>
                                  </w:r>
                                </w:p>
                              </w:tc>
                            </w:tr>
                            <w:tr w:rsidR="00A06D46" w14:paraId="57A7C43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737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  <w:shd w:val="clear" w:color="auto" w:fill="84BC00"/>
                                </w:tcPr>
                                <w:p w14:paraId="65A720F2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line="176" w:lineRule="exact"/>
                                    <w:ind w:left="108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  <w:t>Transaction Fees</w:t>
                                  </w:r>
                                </w:p>
                              </w:tc>
                            </w:tr>
                            <w:tr w:rsidR="00A06D46" w14:paraId="7F88D6A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0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1E9BA9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line="194" w:lineRule="exact"/>
                                    <w:ind w:left="22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Point of Sale PIN Transaction</w:t>
                                  </w:r>
                                </w:p>
                                <w:p w14:paraId="63469901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line="177" w:lineRule="exact"/>
                                    <w:ind w:left="3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(Domestic or International)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68A9CF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before="97"/>
                                    <w:ind w:left="735" w:right="7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18473A00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before="97"/>
                                    <w:ind w:righ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 charge</w:t>
                                  </w:r>
                                </w:p>
                              </w:tc>
                            </w:tr>
                            <w:tr w:rsidR="00A06D46" w14:paraId="3984F8B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9EED60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left="369" w:right="356" w:hanging="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Point of Sales Signature Transaction (Domestic or</w:t>
                                  </w:r>
                                </w:p>
                                <w:p w14:paraId="4F0564B3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line="175" w:lineRule="exact"/>
                                    <w:ind w:left="731" w:right="72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International)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F5054A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before="9"/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ED8AEB0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before="1"/>
                                    <w:ind w:left="735" w:right="7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9B288BA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before="9"/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1342BE7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before="1"/>
                                    <w:ind w:righ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 charge</w:t>
                                  </w:r>
                                </w:p>
                              </w:tc>
                            </w:tr>
                            <w:tr w:rsidR="00A06D46" w14:paraId="4992C70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737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  <w:shd w:val="clear" w:color="auto" w:fill="84BC00"/>
                                </w:tcPr>
                                <w:p w14:paraId="3D463602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line="176" w:lineRule="exact"/>
                                    <w:ind w:left="108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  <w:t>Requested Service Fees</w:t>
                                  </w:r>
                                </w:p>
                              </w:tc>
                            </w:tr>
                            <w:tr w:rsidR="00A06D46" w14:paraId="0B98E34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4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EA9C15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left="61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Customer Service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72961D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left="735" w:right="7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2BF5B120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righ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 charge</w:t>
                                  </w:r>
                                </w:p>
                              </w:tc>
                            </w:tr>
                            <w:tr w:rsidR="00A06D46" w14:paraId="129571F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530B29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line="176" w:lineRule="exact"/>
                                    <w:ind w:right="196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Web Access Cardholder Portal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DFCF81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line="176" w:lineRule="exact"/>
                                    <w:ind w:left="735" w:right="7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C2856C4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line="176" w:lineRule="exact"/>
                                    <w:ind w:righ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 charge</w:t>
                                  </w:r>
                                </w:p>
                              </w:tc>
                            </w:tr>
                            <w:tr w:rsidR="00A06D46" w14:paraId="1B66B69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413B77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left="49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Paynuver App Access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9302F3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left="735" w:right="7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39E4D907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right="1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 charge</w:t>
                                  </w:r>
                                </w:p>
                              </w:tc>
                            </w:tr>
                            <w:tr w:rsidR="00A06D46" w14:paraId="79A1E01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77788D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line="176" w:lineRule="exact"/>
                                    <w:ind w:left="5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SMS / Email Alerts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588DD1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line="176" w:lineRule="exact"/>
                                    <w:ind w:left="735" w:right="7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8456789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line="176" w:lineRule="exact"/>
                                    <w:ind w:righ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 charge</w:t>
                                  </w:r>
                                </w:p>
                              </w:tc>
                            </w:tr>
                            <w:tr w:rsidR="00A06D46" w14:paraId="2026ADE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4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1EACB8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left="53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Balance Inquiry VRU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D4EB14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left="735" w:right="7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C4B4F1B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righ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 charge</w:t>
                                  </w:r>
                                </w:p>
                              </w:tc>
                            </w:tr>
                            <w:tr w:rsidR="00A06D46" w14:paraId="38183F7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0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EB4554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before="97"/>
                                    <w:ind w:left="59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Card Replacement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CF4E08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before="97"/>
                                    <w:ind w:left="735" w:right="7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$8.00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4DF14A51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before="1" w:line="195" w:lineRule="exact"/>
                                    <w:ind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Charge for replacement card, i.e. Lost,</w:t>
                                  </w:r>
                                </w:p>
                                <w:p w14:paraId="3CBCF538" w14:textId="77777777" w:rsidR="00A06D46" w:rsidRDefault="00A06D46">
                                  <w:pPr>
                                    <w:kinsoku w:val="0"/>
                                    <w:overflowPunct w:val="0"/>
                                    <w:spacing w:line="175" w:lineRule="exact"/>
                                    <w:ind w:right="1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Stolen, etc.</w:t>
                                  </w:r>
                                </w:p>
                              </w:tc>
                            </w:tr>
                            <w:tr w:rsidR="00A06D46" w14:paraId="2D6F2A8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4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5483F3B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right="268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Card Replacement - Express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FAE8358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left="735" w:right="7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one" w:sz="6" w:space="0" w:color="auto"/>
                                  </w:tcBorders>
                                </w:tcPr>
                                <w:p w14:paraId="34F17055" w14:textId="77777777" w:rsidR="00A06D46" w:rsidRDefault="00A06D46">
                                  <w:pPr>
                                    <w:kinsoku w:val="0"/>
                                    <w:overflowPunct w:val="0"/>
                                    <w:ind w:righ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Express Shipping through FedEx.</w:t>
                                  </w:r>
                                </w:p>
                              </w:tc>
                            </w:tr>
                          </w:tbl>
                          <w:p w14:paraId="1CC00325" w14:textId="77777777" w:rsidR="00A06D46" w:rsidRDefault="00A06D46" w:rsidP="00A06D4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C443624" w14:textId="77777777" w:rsidR="00A06D46" w:rsidRPr="00A06D46" w:rsidRDefault="00A06D46" w:rsidP="00A06D4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Theme="majorHAnsi" w:hAnsiTheme="majorHAnsi" w:cs="Corbe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73"/>
              <w:gridCol w:w="1283"/>
            </w:tblGrid>
            <w:tr w:rsidR="00A06D46" w:rsidRPr="00A06D46" w14:paraId="5084C9D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3"/>
              </w:trPr>
              <w:tc>
                <w:tcPr>
                  <w:tcW w:w="3273" w:type="dxa"/>
                  <w:tcBorders>
                    <w:top w:val="single" w:sz="4" w:space="0" w:color="000000"/>
                    <w:left w:val="none" w:sz="6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84BC00"/>
                </w:tcPr>
                <w:p w14:paraId="7FDDC769" w14:textId="77777777" w:rsidR="00A06D46" w:rsidRPr="00A06D46" w:rsidRDefault="00A06D46" w:rsidP="00A06D4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174" w:lineRule="exact"/>
                    <w:ind w:left="795"/>
                    <w:rPr>
                      <w:rFonts w:asciiTheme="majorHAnsi" w:hAnsiTheme="majorHAnsi" w:cs="Corbel"/>
                      <w:b/>
                      <w:bCs/>
                      <w:i/>
                      <w:iCs/>
                      <w:color w:val="FFFFFF"/>
                      <w:sz w:val="16"/>
                      <w:szCs w:val="16"/>
                    </w:rPr>
                  </w:pPr>
                  <w:r w:rsidRPr="00A06D46">
                    <w:rPr>
                      <w:rFonts w:asciiTheme="majorHAnsi" w:hAnsiTheme="majorHAnsi" w:cs="Corbel"/>
                      <w:b/>
                      <w:bCs/>
                      <w:i/>
                      <w:iCs/>
                      <w:color w:val="FFFFFF"/>
                      <w:sz w:val="16"/>
                      <w:szCs w:val="16"/>
                    </w:rPr>
                    <w:t>Transaction Description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6" w:space="0" w:color="auto"/>
                  </w:tcBorders>
                  <w:shd w:val="clear" w:color="auto" w:fill="84BC00"/>
                </w:tcPr>
                <w:p w14:paraId="7A37FA28" w14:textId="77777777" w:rsidR="00A06D46" w:rsidRPr="00A06D46" w:rsidRDefault="00A06D46" w:rsidP="00A06D4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174" w:lineRule="exact"/>
                    <w:ind w:right="97"/>
                    <w:jc w:val="right"/>
                    <w:rPr>
                      <w:rFonts w:asciiTheme="majorHAnsi" w:hAnsiTheme="majorHAnsi" w:cs="Corbel"/>
                      <w:b/>
                      <w:bCs/>
                      <w:i/>
                      <w:iCs/>
                      <w:color w:val="FFFFFF"/>
                      <w:sz w:val="16"/>
                      <w:szCs w:val="16"/>
                    </w:rPr>
                  </w:pPr>
                  <w:r w:rsidRPr="00A06D46">
                    <w:rPr>
                      <w:rFonts w:asciiTheme="majorHAnsi" w:hAnsiTheme="majorHAnsi" w:cs="Corbel"/>
                      <w:b/>
                      <w:bCs/>
                      <w:i/>
                      <w:iCs/>
                      <w:color w:val="FFFFFF"/>
                      <w:sz w:val="16"/>
                      <w:szCs w:val="16"/>
                    </w:rPr>
                    <w:t>Amount</w:t>
                  </w:r>
                </w:p>
              </w:tc>
            </w:tr>
            <w:tr w:rsidR="00A06D46" w:rsidRPr="00A06D46" w14:paraId="45A5C68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6"/>
              </w:trPr>
              <w:tc>
                <w:tcPr>
                  <w:tcW w:w="3273" w:type="dxa"/>
                  <w:tcBorders>
                    <w:top w:val="single" w:sz="4" w:space="0" w:color="000000"/>
                    <w:left w:val="none" w:sz="6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14019F2" w14:textId="77777777" w:rsidR="00A06D46" w:rsidRPr="00A06D46" w:rsidRDefault="00A06D46" w:rsidP="00A06D4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/>
                    <w:ind w:right="99"/>
                    <w:jc w:val="right"/>
                    <w:rPr>
                      <w:rFonts w:asciiTheme="majorHAnsi" w:hAnsiTheme="majorHAnsi" w:cs="Corbel"/>
                      <w:sz w:val="16"/>
                      <w:szCs w:val="16"/>
                    </w:rPr>
                  </w:pPr>
                  <w:r w:rsidRPr="00A06D46">
                    <w:rPr>
                      <w:rFonts w:asciiTheme="majorHAnsi" w:hAnsiTheme="majorHAnsi" w:cs="Corbel"/>
                      <w:sz w:val="16"/>
                      <w:szCs w:val="16"/>
                    </w:rPr>
                    <w:t>Load Amount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6" w:space="0" w:color="auto"/>
                  </w:tcBorders>
                </w:tcPr>
                <w:p w14:paraId="63300E69" w14:textId="77777777" w:rsidR="00A06D46" w:rsidRPr="00A06D46" w:rsidRDefault="00A06D46" w:rsidP="00A06D4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5"/>
                    <w:ind w:right="113"/>
                    <w:jc w:val="right"/>
                    <w:rPr>
                      <w:rFonts w:asciiTheme="majorHAnsi" w:hAnsiTheme="majorHAnsi" w:cs="Corbel"/>
                      <w:sz w:val="16"/>
                      <w:szCs w:val="16"/>
                    </w:rPr>
                  </w:pPr>
                  <w:r w:rsidRPr="00A06D46">
                    <w:rPr>
                      <w:rFonts w:asciiTheme="majorHAnsi" w:hAnsiTheme="majorHAnsi" w:cs="Corbel"/>
                      <w:sz w:val="16"/>
                      <w:szCs w:val="16"/>
                    </w:rPr>
                    <w:t>$750.00</w:t>
                  </w:r>
                </w:p>
              </w:tc>
            </w:tr>
            <w:tr w:rsidR="00A06D46" w:rsidRPr="00A06D46" w14:paraId="41015F4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3"/>
              </w:trPr>
              <w:tc>
                <w:tcPr>
                  <w:tcW w:w="3273" w:type="dxa"/>
                  <w:tcBorders>
                    <w:top w:val="single" w:sz="4" w:space="0" w:color="000000"/>
                    <w:left w:val="none" w:sz="6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3BD4671" w14:textId="77777777" w:rsidR="00A06D46" w:rsidRPr="00A06D46" w:rsidRDefault="00A06D46" w:rsidP="00A06D4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174" w:lineRule="exact"/>
                    <w:ind w:right="98"/>
                    <w:jc w:val="right"/>
                    <w:rPr>
                      <w:rFonts w:asciiTheme="majorHAnsi" w:hAnsiTheme="majorHAnsi" w:cs="Corbel"/>
                      <w:sz w:val="16"/>
                      <w:szCs w:val="16"/>
                    </w:rPr>
                  </w:pPr>
                  <w:r w:rsidRPr="00A06D46">
                    <w:rPr>
                      <w:rFonts w:asciiTheme="majorHAnsi" w:hAnsiTheme="majorHAnsi" w:cs="Corbel"/>
                      <w:sz w:val="16"/>
                      <w:szCs w:val="16"/>
                    </w:rPr>
                    <w:t>Card Balance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6" w:space="0" w:color="auto"/>
                  </w:tcBorders>
                </w:tcPr>
                <w:p w14:paraId="0F440F08" w14:textId="77777777" w:rsidR="00A06D46" w:rsidRPr="00A06D46" w:rsidRDefault="00A06D46" w:rsidP="00A06D4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174" w:lineRule="exact"/>
                    <w:ind w:right="113"/>
                    <w:jc w:val="right"/>
                    <w:rPr>
                      <w:rFonts w:asciiTheme="majorHAnsi" w:hAnsiTheme="majorHAnsi" w:cs="Corbel"/>
                      <w:sz w:val="16"/>
                      <w:szCs w:val="16"/>
                    </w:rPr>
                  </w:pPr>
                  <w:r w:rsidRPr="00A06D46">
                    <w:rPr>
                      <w:rFonts w:asciiTheme="majorHAnsi" w:hAnsiTheme="majorHAnsi" w:cs="Corbel"/>
                      <w:sz w:val="16"/>
                      <w:szCs w:val="16"/>
                    </w:rPr>
                    <w:t>$750.00</w:t>
                  </w:r>
                </w:p>
              </w:tc>
            </w:tr>
            <w:tr w:rsidR="00A06D46" w:rsidRPr="00A06D46" w14:paraId="715B4A8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/>
              </w:trPr>
              <w:tc>
                <w:tcPr>
                  <w:tcW w:w="3273" w:type="dxa"/>
                  <w:tcBorders>
                    <w:top w:val="single" w:sz="4" w:space="0" w:color="000000"/>
                    <w:left w:val="none" w:sz="6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CB1EC0E" w14:textId="77777777" w:rsidR="00A06D46" w:rsidRPr="00A06D46" w:rsidRDefault="00A06D46" w:rsidP="00A06D4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176" w:lineRule="exact"/>
                    <w:ind w:right="101"/>
                    <w:jc w:val="right"/>
                    <w:rPr>
                      <w:rFonts w:asciiTheme="majorHAnsi" w:hAnsiTheme="majorHAnsi" w:cs="Corbel"/>
                      <w:sz w:val="16"/>
                      <w:szCs w:val="16"/>
                    </w:rPr>
                  </w:pPr>
                  <w:r w:rsidRPr="00A06D46">
                    <w:rPr>
                      <w:rFonts w:asciiTheme="majorHAnsi" w:hAnsiTheme="majorHAnsi" w:cs="Corbel"/>
                      <w:sz w:val="16"/>
                      <w:szCs w:val="16"/>
                    </w:rPr>
                    <w:t>POS Daily Limit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6" w:space="0" w:color="auto"/>
                  </w:tcBorders>
                </w:tcPr>
                <w:p w14:paraId="00B9C230" w14:textId="77777777" w:rsidR="00A06D46" w:rsidRPr="00A06D46" w:rsidRDefault="00A06D46" w:rsidP="00A06D4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176" w:lineRule="exact"/>
                    <w:ind w:right="113"/>
                    <w:jc w:val="right"/>
                    <w:rPr>
                      <w:rFonts w:asciiTheme="majorHAnsi" w:hAnsiTheme="majorHAnsi" w:cs="Corbel"/>
                      <w:sz w:val="16"/>
                      <w:szCs w:val="16"/>
                    </w:rPr>
                  </w:pPr>
                  <w:r w:rsidRPr="00A06D46">
                    <w:rPr>
                      <w:rFonts w:asciiTheme="majorHAnsi" w:hAnsiTheme="majorHAnsi" w:cs="Corbel"/>
                      <w:sz w:val="16"/>
                      <w:szCs w:val="16"/>
                    </w:rPr>
                    <w:t>$750.00</w:t>
                  </w:r>
                </w:p>
              </w:tc>
            </w:tr>
          </w:tbl>
          <w:p w14:paraId="7553E2F6" w14:textId="77777777" w:rsidR="00D7271B" w:rsidRPr="007B16CB" w:rsidRDefault="00D7271B" w:rsidP="000611E9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</w:tr>
    </w:tbl>
    <w:p w14:paraId="58C34B73" w14:textId="77777777" w:rsidR="00AA22E7" w:rsidRDefault="00AA22E7" w:rsidP="00D42371">
      <w:pPr>
        <w:rPr>
          <w:rFonts w:ascii="Myriad Pro" w:hAnsi="Myriad Pro"/>
          <w:bCs/>
          <w:iCs/>
          <w:color w:val="000000" w:themeColor="text1"/>
          <w:sz w:val="20"/>
          <w:szCs w:val="20"/>
        </w:rPr>
      </w:pPr>
      <w:bookmarkStart w:id="0" w:name="_GoBack"/>
      <w:bookmarkEnd w:id="0"/>
    </w:p>
    <w:p w14:paraId="5732695F" w14:textId="77777777" w:rsidR="00D13BFC" w:rsidRDefault="007473CB" w:rsidP="00D42371">
      <w:pPr>
        <w:rPr>
          <w:rFonts w:ascii="Myriad Pro" w:hAnsi="Myriad Pro"/>
          <w:bCs/>
          <w:iCs/>
          <w:color w:val="000000" w:themeColor="text1"/>
          <w:sz w:val="20"/>
          <w:szCs w:val="20"/>
        </w:rPr>
      </w:pPr>
      <w:r>
        <w:rPr>
          <w:rFonts w:ascii="Myriad Pro" w:hAnsi="Myriad Pro"/>
          <w:bCs/>
          <w:iCs/>
          <w:color w:val="000000" w:themeColor="text1"/>
          <w:sz w:val="20"/>
          <w:szCs w:val="20"/>
        </w:rPr>
        <w:lastRenderedPageBreak/>
        <w:t xml:space="preserve">By signing below, you are agreeing to the </w:t>
      </w:r>
      <w:r w:rsidR="00B51282">
        <w:rPr>
          <w:rFonts w:ascii="Myriad Pro" w:hAnsi="Myriad Pro"/>
          <w:bCs/>
          <w:iCs/>
          <w:color w:val="000000" w:themeColor="text1"/>
          <w:sz w:val="20"/>
          <w:szCs w:val="20"/>
        </w:rPr>
        <w:t>Corporate Disbursement</w:t>
      </w:r>
      <w:r w:rsidR="00617082" w:rsidRPr="00617082">
        <w:rPr>
          <w:rFonts w:ascii="Myriad Pro" w:hAnsi="Myriad Pro"/>
          <w:bCs/>
          <w:iCs/>
          <w:color w:val="000000" w:themeColor="text1"/>
          <w:sz w:val="20"/>
          <w:szCs w:val="20"/>
        </w:rPr>
        <w:t xml:space="preserve"> Program </w:t>
      </w:r>
      <w:r>
        <w:rPr>
          <w:rFonts w:ascii="Myriad Pro" w:hAnsi="Myriad Pro"/>
          <w:bCs/>
          <w:iCs/>
          <w:color w:val="000000" w:themeColor="text1"/>
          <w:sz w:val="20"/>
          <w:szCs w:val="20"/>
        </w:rPr>
        <w:t>offering detailed in this package. Please review the materials and confirm your acknowledgment and agreement of the detailed program. Once a signature is received, TransCard will initiate the program set-up via your designated Client Manager and Program Success Manager.</w:t>
      </w:r>
    </w:p>
    <w:p w14:paraId="44013F3F" w14:textId="77777777" w:rsidR="007473CB" w:rsidRDefault="007473CB" w:rsidP="00D42371">
      <w:pPr>
        <w:rPr>
          <w:rFonts w:ascii="Myriad Pro" w:hAnsi="Myriad Pro"/>
          <w:bCs/>
          <w:iCs/>
          <w:color w:val="000000" w:themeColor="text1"/>
          <w:sz w:val="20"/>
          <w:szCs w:val="20"/>
        </w:rPr>
      </w:pPr>
    </w:p>
    <w:p w14:paraId="7EE436A4" w14:textId="77777777" w:rsidR="007473CB" w:rsidRDefault="00997582" w:rsidP="00D42371">
      <w:pPr>
        <w:rPr>
          <w:rFonts w:ascii="Myriad Pro" w:hAnsi="Myriad Pro"/>
          <w:b/>
          <w:bCs/>
          <w:color w:val="000000" w:themeColor="text1"/>
          <w:sz w:val="20"/>
          <w:szCs w:val="20"/>
        </w:rPr>
      </w:pPr>
      <w:r>
        <w:rPr>
          <w:rFonts w:ascii="Myriad Pro" w:hAnsi="Myriad Pro"/>
          <w:b/>
          <w:bCs/>
          <w:color w:val="000000" w:themeColor="text1"/>
          <w:sz w:val="20"/>
          <w:szCs w:val="20"/>
        </w:rPr>
        <w:t>Client</w:t>
      </w:r>
      <w:r w:rsidR="007473CB">
        <w:rPr>
          <w:rFonts w:ascii="Myriad Pro" w:hAnsi="Myriad Pro"/>
          <w:b/>
          <w:bCs/>
          <w:color w:val="000000" w:themeColor="text1"/>
          <w:sz w:val="20"/>
          <w:szCs w:val="20"/>
        </w:rPr>
        <w:t>:</w:t>
      </w:r>
    </w:p>
    <w:p w14:paraId="14111ADB" w14:textId="77777777" w:rsidR="007473CB" w:rsidRDefault="007473CB" w:rsidP="00D42371">
      <w:pPr>
        <w:rPr>
          <w:rFonts w:ascii="Myriad Pro" w:hAnsi="Myriad Pro"/>
          <w:b/>
          <w:bCs/>
          <w:color w:val="000000" w:themeColor="text1"/>
          <w:sz w:val="20"/>
          <w:szCs w:val="20"/>
        </w:rPr>
      </w:pPr>
    </w:p>
    <w:p w14:paraId="6F3FFEF9" w14:textId="77777777" w:rsidR="007473CB" w:rsidRDefault="007473CB" w:rsidP="00D42371">
      <w:pPr>
        <w:rPr>
          <w:rFonts w:ascii="Myriad Pro" w:hAnsi="Myriad Pro"/>
          <w:bCs/>
          <w:color w:val="000000" w:themeColor="text1"/>
          <w:sz w:val="20"/>
          <w:szCs w:val="20"/>
        </w:rPr>
      </w:pPr>
      <w:r>
        <w:rPr>
          <w:rFonts w:ascii="Myriad Pro" w:hAnsi="Myriad Pro"/>
          <w:bCs/>
          <w:color w:val="000000" w:themeColor="text1"/>
          <w:sz w:val="20"/>
          <w:szCs w:val="20"/>
        </w:rPr>
        <w:t>By:  __________________________________________</w:t>
      </w:r>
      <w:r w:rsidR="00AA22E7">
        <w:rPr>
          <w:rFonts w:ascii="Myriad Pro" w:hAnsi="Myriad Pro"/>
          <w:bCs/>
          <w:color w:val="000000" w:themeColor="text1"/>
          <w:sz w:val="20"/>
          <w:szCs w:val="20"/>
        </w:rPr>
        <w:t xml:space="preserve">  </w:t>
      </w:r>
      <w:r w:rsidR="00AA22E7">
        <w:rPr>
          <w:rFonts w:ascii="Myriad Pro" w:hAnsi="Myriad Pro"/>
          <w:bCs/>
          <w:color w:val="000000" w:themeColor="text1"/>
          <w:sz w:val="20"/>
          <w:szCs w:val="20"/>
        </w:rPr>
        <w:tab/>
      </w:r>
      <w:r w:rsidR="00AA22E7" w:rsidRPr="00AA22E7">
        <w:rPr>
          <w:rFonts w:ascii="Myriad Pro" w:hAnsi="Myriad Pro"/>
          <w:bCs/>
          <w:color w:val="000000" w:themeColor="text1"/>
          <w:sz w:val="20"/>
          <w:szCs w:val="20"/>
        </w:rPr>
        <w:t>Title:  ________________________________________</w:t>
      </w:r>
    </w:p>
    <w:p w14:paraId="0525983D" w14:textId="77777777" w:rsidR="007473CB" w:rsidRDefault="007473CB" w:rsidP="00D42371">
      <w:pPr>
        <w:rPr>
          <w:rFonts w:ascii="Myriad Pro" w:hAnsi="Myriad Pro"/>
          <w:bCs/>
          <w:color w:val="000000" w:themeColor="text1"/>
          <w:sz w:val="20"/>
          <w:szCs w:val="20"/>
        </w:rPr>
      </w:pPr>
    </w:p>
    <w:p w14:paraId="0E4E005B" w14:textId="77777777" w:rsidR="007473CB" w:rsidRDefault="007473CB" w:rsidP="00D42371">
      <w:pPr>
        <w:rPr>
          <w:rFonts w:ascii="Myriad Pro" w:hAnsi="Myriad Pro"/>
          <w:bCs/>
          <w:color w:val="000000" w:themeColor="text1"/>
          <w:sz w:val="20"/>
          <w:szCs w:val="20"/>
        </w:rPr>
      </w:pPr>
      <w:r>
        <w:rPr>
          <w:rFonts w:ascii="Myriad Pro" w:hAnsi="Myriad Pro"/>
          <w:bCs/>
          <w:color w:val="000000" w:themeColor="text1"/>
          <w:sz w:val="20"/>
          <w:szCs w:val="20"/>
        </w:rPr>
        <w:t>Name:  _______________________________________</w:t>
      </w:r>
      <w:r w:rsidR="00AA22E7">
        <w:rPr>
          <w:rFonts w:ascii="Myriad Pro" w:hAnsi="Myriad Pro"/>
          <w:bCs/>
          <w:color w:val="000000" w:themeColor="text1"/>
          <w:sz w:val="20"/>
          <w:szCs w:val="20"/>
        </w:rPr>
        <w:t xml:space="preserve">  </w:t>
      </w:r>
      <w:r w:rsidR="00AA22E7">
        <w:rPr>
          <w:rFonts w:ascii="Myriad Pro" w:hAnsi="Myriad Pro"/>
          <w:bCs/>
          <w:color w:val="000000" w:themeColor="text1"/>
          <w:sz w:val="20"/>
          <w:szCs w:val="20"/>
        </w:rPr>
        <w:tab/>
      </w:r>
      <w:r w:rsidR="00AA22E7" w:rsidRPr="00AA22E7">
        <w:rPr>
          <w:rFonts w:ascii="Myriad Pro" w:hAnsi="Myriad Pro"/>
          <w:bCs/>
          <w:color w:val="000000" w:themeColor="text1"/>
          <w:sz w:val="20"/>
          <w:szCs w:val="20"/>
        </w:rPr>
        <w:t>Date:  ________________________________________</w:t>
      </w:r>
      <w:r w:rsidR="00AA22E7">
        <w:rPr>
          <w:rFonts w:ascii="Myriad Pro" w:hAnsi="Myriad Pro"/>
          <w:bCs/>
          <w:color w:val="000000" w:themeColor="text1"/>
          <w:sz w:val="20"/>
          <w:szCs w:val="20"/>
        </w:rPr>
        <w:t xml:space="preserve"> </w:t>
      </w:r>
    </w:p>
    <w:p w14:paraId="61704C44" w14:textId="77777777" w:rsidR="007473CB" w:rsidRDefault="007473CB" w:rsidP="00D42371">
      <w:pPr>
        <w:rPr>
          <w:rFonts w:ascii="Myriad Pro" w:hAnsi="Myriad Pro"/>
          <w:bCs/>
          <w:color w:val="000000" w:themeColor="text1"/>
          <w:sz w:val="20"/>
          <w:szCs w:val="20"/>
        </w:rPr>
      </w:pPr>
    </w:p>
    <w:sectPr w:rsidR="007473CB" w:rsidSect="00023145">
      <w:headerReference w:type="default" r:id="rId9"/>
      <w:footerReference w:type="default" r:id="rId10"/>
      <w:type w:val="continuous"/>
      <w:pgSz w:w="12240" w:h="15840" w:code="1"/>
      <w:pgMar w:top="1581" w:right="1080" w:bottom="360" w:left="1080" w:header="0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8756F" w14:textId="77777777" w:rsidR="00B44395" w:rsidRDefault="00B44395">
      <w:r>
        <w:separator/>
      </w:r>
    </w:p>
  </w:endnote>
  <w:endnote w:type="continuationSeparator" w:id="0">
    <w:p w14:paraId="0FA34B6C" w14:textId="77777777" w:rsidR="00B44395" w:rsidRDefault="00B4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Semibold">
    <w:altName w:val="Segoe UI"/>
    <w:charset w:val="00"/>
    <w:family w:val="auto"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FF17" w14:textId="77777777" w:rsidR="00DF5A3F" w:rsidRDefault="00DF5A3F" w:rsidP="000058A3">
    <w:pPr>
      <w:widowControl w:val="0"/>
      <w:autoSpaceDE w:val="0"/>
      <w:autoSpaceDN w:val="0"/>
      <w:adjustRightInd w:val="0"/>
      <w:spacing w:before="120"/>
      <w:jc w:val="center"/>
      <w:rPr>
        <w:rFonts w:ascii="Myriad Pro" w:hAnsi="Myriad Pro" w:cs="Calibri"/>
        <w:b/>
        <w:color w:val="002F6E"/>
        <w:sz w:val="17"/>
        <w:szCs w:val="17"/>
      </w:rPr>
    </w:pPr>
    <w:r w:rsidRPr="000058A3">
      <w:rPr>
        <w:rFonts w:ascii="Myriad Pro" w:hAnsi="Myriad Pro" w:cs="Calibri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70173CF2" wp14:editId="468A11D7">
          <wp:simplePos x="0" y="0"/>
          <wp:positionH relativeFrom="column">
            <wp:posOffset>-748665</wp:posOffset>
          </wp:positionH>
          <wp:positionV relativeFrom="paragraph">
            <wp:posOffset>70485</wp:posOffset>
          </wp:positionV>
          <wp:extent cx="7886700" cy="153026"/>
          <wp:effectExtent l="0" t="0" r="0" b="0"/>
          <wp:wrapNone/>
          <wp:docPr id="2" name="Picture 2" descr="TransCard prepai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Card prepai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53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B05F9" w14:textId="77777777" w:rsidR="004E035F" w:rsidRPr="000058A3" w:rsidRDefault="004E035F" w:rsidP="000058A3">
    <w:pPr>
      <w:widowControl w:val="0"/>
      <w:autoSpaceDE w:val="0"/>
      <w:autoSpaceDN w:val="0"/>
      <w:adjustRightInd w:val="0"/>
      <w:spacing w:before="120"/>
      <w:jc w:val="center"/>
      <w:rPr>
        <w:rFonts w:ascii="Myriad Pro" w:hAnsi="Myriad Pro" w:cs="Calibri"/>
        <w:b/>
        <w:color w:val="002F6E"/>
        <w:sz w:val="17"/>
        <w:szCs w:val="17"/>
      </w:rPr>
    </w:pPr>
    <w:r w:rsidRPr="000058A3">
      <w:rPr>
        <w:rFonts w:ascii="Myriad Pro" w:hAnsi="Myriad Pro" w:cs="Calibri"/>
        <w:b/>
        <w:color w:val="002F6E"/>
        <w:sz w:val="17"/>
        <w:szCs w:val="17"/>
      </w:rPr>
      <w:t xml:space="preserve">TransCard, LLC   |   </w:t>
    </w:r>
    <w:r w:rsidR="000058A3" w:rsidRPr="000058A3">
      <w:rPr>
        <w:rFonts w:ascii="Myriad Pro" w:hAnsi="Myriad Pro" w:cs="Calibri"/>
        <w:b/>
        <w:color w:val="002F6E"/>
        <w:sz w:val="17"/>
        <w:szCs w:val="17"/>
      </w:rPr>
      <w:t>1301 Riverfront Parkway, Suite 112</w:t>
    </w:r>
    <w:r w:rsidR="00DF5A3F">
      <w:rPr>
        <w:rFonts w:ascii="Myriad Pro" w:hAnsi="Myriad Pro" w:cs="Calibri"/>
        <w:b/>
        <w:color w:val="002F6E"/>
        <w:sz w:val="17"/>
        <w:szCs w:val="17"/>
      </w:rPr>
      <w:t xml:space="preserve">, </w:t>
    </w:r>
    <w:r w:rsidRPr="000058A3">
      <w:rPr>
        <w:rFonts w:ascii="Myriad Pro" w:hAnsi="Myriad Pro" w:cs="Calibri"/>
        <w:b/>
        <w:color w:val="002F6E"/>
        <w:sz w:val="17"/>
        <w:szCs w:val="17"/>
      </w:rPr>
      <w:t xml:space="preserve">Chattanooga, Tennessee </w:t>
    </w:r>
    <w:r w:rsidR="000058A3" w:rsidRPr="000058A3">
      <w:rPr>
        <w:rFonts w:ascii="Myriad Pro" w:hAnsi="Myriad Pro" w:cs="Calibri"/>
        <w:b/>
        <w:color w:val="002F6E"/>
        <w:sz w:val="17"/>
        <w:szCs w:val="17"/>
      </w:rPr>
      <w:t>37402</w:t>
    </w:r>
    <w:r w:rsidRPr="000058A3">
      <w:rPr>
        <w:rFonts w:ascii="Myriad Pro" w:hAnsi="Myriad Pro" w:cs="Calibri"/>
        <w:b/>
        <w:color w:val="002F6E"/>
        <w:sz w:val="17"/>
        <w:szCs w:val="17"/>
      </w:rPr>
      <w:t xml:space="preserve">   |    1-800-504-3126    |    </w:t>
    </w:r>
    <w:r w:rsidR="000058A3" w:rsidRPr="000058A3">
      <w:rPr>
        <w:rFonts w:ascii="Myriad Pro" w:hAnsi="Myriad Pro" w:cs="Calibri"/>
        <w:b/>
        <w:color w:val="002F6E"/>
        <w:sz w:val="17"/>
        <w:szCs w:val="17"/>
      </w:rPr>
      <w:t>www.transcard.com</w:t>
    </w:r>
  </w:p>
  <w:p w14:paraId="51F0FB85" w14:textId="77777777" w:rsidR="000058A3" w:rsidRPr="000058A3" w:rsidRDefault="004E035F" w:rsidP="000058A3">
    <w:pPr>
      <w:widowControl w:val="0"/>
      <w:autoSpaceDE w:val="0"/>
      <w:autoSpaceDN w:val="0"/>
      <w:adjustRightInd w:val="0"/>
      <w:jc w:val="center"/>
      <w:rPr>
        <w:rFonts w:ascii="Myriad Pro" w:hAnsi="Myriad Pro" w:cs="Calibri"/>
        <w:sz w:val="14"/>
        <w:szCs w:val="14"/>
      </w:rPr>
    </w:pPr>
    <w:r w:rsidRPr="000058A3">
      <w:rPr>
        <w:rFonts w:ascii="Myriad Pro" w:hAnsi="Myriad Pro" w:cs="Calibri"/>
        <w:sz w:val="14"/>
        <w:szCs w:val="14"/>
      </w:rPr>
      <w:t>The contents of this document are confidential and proprietary information and are t</w:t>
    </w:r>
    <w:r w:rsidR="000058A3" w:rsidRPr="000058A3">
      <w:rPr>
        <w:rFonts w:ascii="Myriad Pro" w:hAnsi="Myriad Pro" w:cs="Calibri"/>
        <w:sz w:val="14"/>
        <w:szCs w:val="14"/>
      </w:rPr>
      <w:t xml:space="preserve">he sole property of TransCard. </w:t>
    </w:r>
    <w:r w:rsidRPr="000058A3">
      <w:rPr>
        <w:rFonts w:ascii="Myriad Pro" w:hAnsi="Myriad Pro" w:cs="Calibri"/>
        <w:sz w:val="14"/>
        <w:szCs w:val="14"/>
      </w:rPr>
      <w:t xml:space="preserve">All information contained herein is provided </w:t>
    </w:r>
  </w:p>
  <w:p w14:paraId="24EE03E5" w14:textId="77777777" w:rsidR="004E035F" w:rsidRPr="000058A3" w:rsidRDefault="004E035F" w:rsidP="000058A3">
    <w:pPr>
      <w:widowControl w:val="0"/>
      <w:autoSpaceDE w:val="0"/>
      <w:autoSpaceDN w:val="0"/>
      <w:adjustRightInd w:val="0"/>
      <w:jc w:val="center"/>
      <w:rPr>
        <w:rFonts w:ascii="Myriad Pro" w:hAnsi="Myriad Pro" w:cs="Calibri"/>
        <w:sz w:val="14"/>
        <w:szCs w:val="14"/>
      </w:rPr>
    </w:pPr>
    <w:r w:rsidRPr="000058A3">
      <w:rPr>
        <w:rFonts w:ascii="Myriad Pro" w:hAnsi="Myriad Pro" w:cs="Calibri"/>
        <w:sz w:val="14"/>
        <w:szCs w:val="14"/>
      </w:rPr>
      <w:t>solely for the intended recipient and cannot be disclosed to any third party without the express writt</w:t>
    </w:r>
    <w:r w:rsidR="00DF5A3F">
      <w:rPr>
        <w:rFonts w:ascii="Myriad Pro" w:hAnsi="Myriad Pro" w:cs="Calibri"/>
        <w:sz w:val="14"/>
        <w:szCs w:val="14"/>
      </w:rPr>
      <w:t>en consent from TransCard. ©2017</w:t>
    </w:r>
    <w:r w:rsidRPr="000058A3">
      <w:rPr>
        <w:rFonts w:ascii="Myriad Pro" w:hAnsi="Myriad Pro" w:cs="Calibri"/>
        <w:sz w:val="14"/>
        <w:szCs w:val="14"/>
      </w:rPr>
      <w:t xml:space="preserve"> TransCard, LLC</w:t>
    </w:r>
  </w:p>
  <w:p w14:paraId="5A183537" w14:textId="77777777" w:rsidR="004E035F" w:rsidRPr="000058A3" w:rsidRDefault="004E035F" w:rsidP="001B5DD3">
    <w:pPr>
      <w:widowControl w:val="0"/>
      <w:autoSpaceDE w:val="0"/>
      <w:autoSpaceDN w:val="0"/>
      <w:adjustRightInd w:val="0"/>
      <w:ind w:left="-1080"/>
      <w:rPr>
        <w:rFonts w:ascii="Myriad Pro" w:hAnsi="Myriad Pro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8AF5" w14:textId="77777777" w:rsidR="00B44395" w:rsidRDefault="00B44395">
      <w:r>
        <w:separator/>
      </w:r>
    </w:p>
  </w:footnote>
  <w:footnote w:type="continuationSeparator" w:id="0">
    <w:p w14:paraId="2E91ADDC" w14:textId="77777777" w:rsidR="00B44395" w:rsidRDefault="00B44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52FD" w14:textId="77777777" w:rsidR="004E035F" w:rsidRDefault="00023145" w:rsidP="002C418D">
    <w:pPr>
      <w:pStyle w:val="Header"/>
      <w:tabs>
        <w:tab w:val="clear" w:pos="864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B333C" wp14:editId="084952E0">
              <wp:simplePos x="0" y="0"/>
              <wp:positionH relativeFrom="column">
                <wp:posOffset>3775540</wp:posOffset>
              </wp:positionH>
              <wp:positionV relativeFrom="paragraph">
                <wp:posOffset>343628</wp:posOffset>
              </wp:positionV>
              <wp:extent cx="2672133" cy="342308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2133" cy="3423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B3DBF" w14:textId="77777777" w:rsidR="00D42371" w:rsidRPr="00D42371" w:rsidRDefault="00C972EC" w:rsidP="00D42371">
                          <w:pPr>
                            <w:jc w:val="right"/>
                            <w:rPr>
                              <w:rFonts w:ascii="Myriad Pro Semibold" w:hAnsi="Myriad Pro Semibold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</w:pPr>
                          <w:r>
                            <w:rPr>
                              <w:rFonts w:ascii="Myriad Pro Semibold" w:hAnsi="Myriad Pro Semibold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t>Corporate</w:t>
                          </w:r>
                          <w:r w:rsidR="00D42371" w:rsidRPr="00D42371">
                            <w:rPr>
                              <w:rFonts w:ascii="Myriad Pro Semibold" w:hAnsi="Myriad Pro Semibold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r w:rsidR="008436EB">
                            <w:rPr>
                              <w:rFonts w:ascii="Myriad Pro Semibold" w:hAnsi="Myriad Pro Semibold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t>Disbursement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B33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97.3pt;margin-top:27.05pt;width:210.4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" filled="f" stroked="f">
              <v:textbox>
                <w:txbxContent>
                  <w:p w14:paraId="39DB3DBF" w14:textId="77777777" w:rsidR="00D42371" w:rsidRPr="00D42371" w:rsidRDefault="00C972EC" w:rsidP="00D42371">
                    <w:pPr>
                      <w:jc w:val="right"/>
                      <w:rPr>
                        <w:rFonts w:ascii="Myriad Pro Semibold" w:hAnsi="Myriad Pro Semibold"/>
                        <w:b/>
                        <w:bCs/>
                        <w:i/>
                        <w:iCs/>
                        <w:color w:val="FFFFFF" w:themeColor="background1"/>
                      </w:rPr>
                    </w:pPr>
                    <w:r>
                      <w:rPr>
                        <w:rFonts w:ascii="Myriad Pro Semibold" w:hAnsi="Myriad Pro Semibold"/>
                        <w:b/>
                        <w:bCs/>
                        <w:i/>
                        <w:iCs/>
                        <w:color w:val="FFFFFF" w:themeColor="background1"/>
                      </w:rPr>
                      <w:t>Corporate</w:t>
                    </w:r>
                    <w:r w:rsidR="00D42371" w:rsidRPr="00D42371">
                      <w:rPr>
                        <w:rFonts w:ascii="Myriad Pro Semibold" w:hAnsi="Myriad Pro Semibold"/>
                        <w:b/>
                        <w:bCs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r w:rsidR="008436EB">
                      <w:rPr>
                        <w:rFonts w:ascii="Myriad Pro Semibold" w:hAnsi="Myriad Pro Semibold"/>
                        <w:b/>
                        <w:bCs/>
                        <w:i/>
                        <w:iCs/>
                        <w:color w:val="FFFFFF" w:themeColor="background1"/>
                      </w:rPr>
                      <w:t>Disbursement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FFD1930" wp14:editId="2BBC4106">
          <wp:simplePos x="0" y="0"/>
          <wp:positionH relativeFrom="column">
            <wp:posOffset>-748431</wp:posOffset>
          </wp:positionH>
          <wp:positionV relativeFrom="paragraph">
            <wp:posOffset>109075</wp:posOffset>
          </wp:positionV>
          <wp:extent cx="7886465" cy="771922"/>
          <wp:effectExtent l="0" t="0" r="0" b="0"/>
          <wp:wrapNone/>
          <wp:docPr id="1" name="Picture 1" descr="TransCard prepai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Card prepai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3" cy="774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C2AC9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27.35pt;height:53.25pt" o:bullet="t">
        <v:imagedata r:id="rId1" o:title="transcardT3"/>
        <o:lock v:ext="edit" cropping="t"/>
      </v:shape>
    </w:pict>
  </w:numPicBullet>
  <w:abstractNum w:abstractNumId="0" w15:restartNumberingAfterBreak="0">
    <w:nsid w:val="FFFFFF1D"/>
    <w:multiLevelType w:val="multilevel"/>
    <w:tmpl w:val="4300E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E4D1F"/>
    <w:multiLevelType w:val="hybridMultilevel"/>
    <w:tmpl w:val="68145A8C"/>
    <w:lvl w:ilvl="0" w:tplc="2C38BE3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8D2085"/>
    <w:multiLevelType w:val="hybridMultilevel"/>
    <w:tmpl w:val="186AF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F9A3176"/>
    <w:multiLevelType w:val="hybridMultilevel"/>
    <w:tmpl w:val="36142D60"/>
    <w:lvl w:ilvl="0" w:tplc="1422A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4ADF"/>
    <w:multiLevelType w:val="multilevel"/>
    <w:tmpl w:val="0F882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9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50CF"/>
    <w:multiLevelType w:val="hybridMultilevel"/>
    <w:tmpl w:val="93AA7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D78C4"/>
    <w:multiLevelType w:val="hybridMultilevel"/>
    <w:tmpl w:val="AA7A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59A"/>
    <w:multiLevelType w:val="hybridMultilevel"/>
    <w:tmpl w:val="F09AE55E"/>
    <w:lvl w:ilvl="0" w:tplc="C2A00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7BB5"/>
    <w:multiLevelType w:val="hybridMultilevel"/>
    <w:tmpl w:val="5BCAB284"/>
    <w:lvl w:ilvl="0" w:tplc="550E63C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479"/>
      </w:rPr>
    </w:lvl>
    <w:lvl w:ilvl="1" w:tplc="DE6C83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347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D3113"/>
    <w:multiLevelType w:val="hybridMultilevel"/>
    <w:tmpl w:val="D7B03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84EA4"/>
    <w:multiLevelType w:val="hybridMultilevel"/>
    <w:tmpl w:val="2EE8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45E47"/>
    <w:multiLevelType w:val="hybridMultilevel"/>
    <w:tmpl w:val="4CDC206C"/>
    <w:lvl w:ilvl="0" w:tplc="4B74F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2150"/>
    <w:multiLevelType w:val="hybridMultilevel"/>
    <w:tmpl w:val="8ACA12FC"/>
    <w:lvl w:ilvl="0" w:tplc="FCEC6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60AD"/>
    <w:multiLevelType w:val="hybridMultilevel"/>
    <w:tmpl w:val="94C60BA2"/>
    <w:lvl w:ilvl="0" w:tplc="9C88A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02914"/>
    <w:multiLevelType w:val="hybridMultilevel"/>
    <w:tmpl w:val="38A0CB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81B59"/>
    <w:multiLevelType w:val="hybridMultilevel"/>
    <w:tmpl w:val="D056106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93A566D"/>
    <w:multiLevelType w:val="hybridMultilevel"/>
    <w:tmpl w:val="CC125412"/>
    <w:lvl w:ilvl="0" w:tplc="C43CC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B08A0"/>
    <w:multiLevelType w:val="hybridMultilevel"/>
    <w:tmpl w:val="0F88277A"/>
    <w:lvl w:ilvl="0" w:tplc="FCEC6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9208F"/>
    <w:multiLevelType w:val="hybridMultilevel"/>
    <w:tmpl w:val="7A0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94DAA"/>
    <w:multiLevelType w:val="hybridMultilevel"/>
    <w:tmpl w:val="669CF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F8A5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22503B"/>
    <w:multiLevelType w:val="multilevel"/>
    <w:tmpl w:val="371CA8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47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3327A"/>
    <w:multiLevelType w:val="hybridMultilevel"/>
    <w:tmpl w:val="56BA9ACA"/>
    <w:lvl w:ilvl="0" w:tplc="550E63C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47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31D0B"/>
    <w:multiLevelType w:val="hybridMultilevel"/>
    <w:tmpl w:val="BAC0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754D8"/>
    <w:multiLevelType w:val="hybridMultilevel"/>
    <w:tmpl w:val="49DE4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77CC0"/>
    <w:multiLevelType w:val="multilevel"/>
    <w:tmpl w:val="56BA9A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47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90CA0"/>
    <w:multiLevelType w:val="hybridMultilevel"/>
    <w:tmpl w:val="24D4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F474B"/>
    <w:multiLevelType w:val="hybridMultilevel"/>
    <w:tmpl w:val="8B0CD1CA"/>
    <w:lvl w:ilvl="0" w:tplc="B210B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C2EE0"/>
    <w:multiLevelType w:val="hybridMultilevel"/>
    <w:tmpl w:val="2BB2C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42E44"/>
    <w:multiLevelType w:val="hybridMultilevel"/>
    <w:tmpl w:val="2864C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20525"/>
    <w:multiLevelType w:val="hybridMultilevel"/>
    <w:tmpl w:val="ACF2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B455A"/>
    <w:multiLevelType w:val="hybridMultilevel"/>
    <w:tmpl w:val="BFFE1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61AD6"/>
    <w:multiLevelType w:val="hybridMultilevel"/>
    <w:tmpl w:val="6D98B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D6E9A"/>
    <w:multiLevelType w:val="hybridMultilevel"/>
    <w:tmpl w:val="AA701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5612C"/>
    <w:multiLevelType w:val="hybridMultilevel"/>
    <w:tmpl w:val="371CA808"/>
    <w:lvl w:ilvl="0" w:tplc="78CC8FA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2706D"/>
    <w:multiLevelType w:val="hybridMultilevel"/>
    <w:tmpl w:val="4D44A7E6"/>
    <w:lvl w:ilvl="0" w:tplc="CA223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F5D99"/>
    <w:multiLevelType w:val="hybridMultilevel"/>
    <w:tmpl w:val="1CC4DCCE"/>
    <w:lvl w:ilvl="0" w:tplc="49A2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D6486"/>
    <w:multiLevelType w:val="hybridMultilevel"/>
    <w:tmpl w:val="2EE8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D1871"/>
    <w:multiLevelType w:val="hybridMultilevel"/>
    <w:tmpl w:val="938A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83625"/>
    <w:multiLevelType w:val="hybridMultilevel"/>
    <w:tmpl w:val="F78C4918"/>
    <w:lvl w:ilvl="0" w:tplc="76703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500AF"/>
    <w:multiLevelType w:val="hybridMultilevel"/>
    <w:tmpl w:val="44E097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CC9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5D2E"/>
    <w:multiLevelType w:val="hybridMultilevel"/>
    <w:tmpl w:val="CBE0C48A"/>
    <w:lvl w:ilvl="0" w:tplc="664C0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1"/>
  </w:num>
  <w:num w:numId="4">
    <w:abstractNumId w:val="34"/>
  </w:num>
  <w:num w:numId="5">
    <w:abstractNumId w:val="40"/>
  </w:num>
  <w:num w:numId="6">
    <w:abstractNumId w:val="13"/>
  </w:num>
  <w:num w:numId="7">
    <w:abstractNumId w:val="15"/>
  </w:num>
  <w:num w:numId="8">
    <w:abstractNumId w:val="1"/>
  </w:num>
  <w:num w:numId="9">
    <w:abstractNumId w:val="35"/>
  </w:num>
  <w:num w:numId="10">
    <w:abstractNumId w:val="23"/>
  </w:num>
  <w:num w:numId="11">
    <w:abstractNumId w:val="17"/>
  </w:num>
  <w:num w:numId="12">
    <w:abstractNumId w:val="16"/>
  </w:num>
  <w:num w:numId="13">
    <w:abstractNumId w:val="7"/>
  </w:num>
  <w:num w:numId="14">
    <w:abstractNumId w:val="38"/>
  </w:num>
  <w:num w:numId="15">
    <w:abstractNumId w:val="39"/>
  </w:num>
  <w:num w:numId="16">
    <w:abstractNumId w:val="14"/>
  </w:num>
  <w:num w:numId="17">
    <w:abstractNumId w:val="5"/>
  </w:num>
  <w:num w:numId="18">
    <w:abstractNumId w:val="28"/>
  </w:num>
  <w:num w:numId="19">
    <w:abstractNumId w:val="19"/>
  </w:num>
  <w:num w:numId="20">
    <w:abstractNumId w:val="2"/>
  </w:num>
  <w:num w:numId="21">
    <w:abstractNumId w:val="9"/>
  </w:num>
  <w:num w:numId="22">
    <w:abstractNumId w:val="30"/>
  </w:num>
  <w:num w:numId="23">
    <w:abstractNumId w:val="32"/>
  </w:num>
  <w:num w:numId="24">
    <w:abstractNumId w:val="4"/>
  </w:num>
  <w:num w:numId="25">
    <w:abstractNumId w:val="12"/>
  </w:num>
  <w:num w:numId="26">
    <w:abstractNumId w:val="33"/>
  </w:num>
  <w:num w:numId="27">
    <w:abstractNumId w:val="20"/>
  </w:num>
  <w:num w:numId="28">
    <w:abstractNumId w:val="21"/>
  </w:num>
  <w:num w:numId="29">
    <w:abstractNumId w:val="24"/>
  </w:num>
  <w:num w:numId="30">
    <w:abstractNumId w:val="8"/>
  </w:num>
  <w:num w:numId="31">
    <w:abstractNumId w:val="0"/>
  </w:num>
  <w:num w:numId="32">
    <w:abstractNumId w:val="18"/>
  </w:num>
  <w:num w:numId="33">
    <w:abstractNumId w:val="22"/>
  </w:num>
  <w:num w:numId="34">
    <w:abstractNumId w:val="25"/>
  </w:num>
  <w:num w:numId="35">
    <w:abstractNumId w:val="37"/>
  </w:num>
  <w:num w:numId="36">
    <w:abstractNumId w:val="31"/>
  </w:num>
  <w:num w:numId="37">
    <w:abstractNumId w:val="27"/>
  </w:num>
  <w:num w:numId="38">
    <w:abstractNumId w:val="29"/>
  </w:num>
  <w:num w:numId="39">
    <w:abstractNumId w:val="36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71"/>
    <w:rsid w:val="0000484D"/>
    <w:rsid w:val="000058A3"/>
    <w:rsid w:val="000130A7"/>
    <w:rsid w:val="000149F8"/>
    <w:rsid w:val="00023145"/>
    <w:rsid w:val="00024EE4"/>
    <w:rsid w:val="00030569"/>
    <w:rsid w:val="00032ED9"/>
    <w:rsid w:val="000334BD"/>
    <w:rsid w:val="00036BD9"/>
    <w:rsid w:val="00047280"/>
    <w:rsid w:val="00071973"/>
    <w:rsid w:val="0008404E"/>
    <w:rsid w:val="00092414"/>
    <w:rsid w:val="000A7DEC"/>
    <w:rsid w:val="000B427B"/>
    <w:rsid w:val="000B5465"/>
    <w:rsid w:val="000C021D"/>
    <w:rsid w:val="000D1044"/>
    <w:rsid w:val="000D1616"/>
    <w:rsid w:val="0010094D"/>
    <w:rsid w:val="0010430B"/>
    <w:rsid w:val="00134AB6"/>
    <w:rsid w:val="00145747"/>
    <w:rsid w:val="0016547A"/>
    <w:rsid w:val="00166CCB"/>
    <w:rsid w:val="001930D7"/>
    <w:rsid w:val="00194223"/>
    <w:rsid w:val="001B1C22"/>
    <w:rsid w:val="001B5DD3"/>
    <w:rsid w:val="001B7EA5"/>
    <w:rsid w:val="001C5FA4"/>
    <w:rsid w:val="001D35E8"/>
    <w:rsid w:val="001E4088"/>
    <w:rsid w:val="00201AC5"/>
    <w:rsid w:val="00217430"/>
    <w:rsid w:val="00217C12"/>
    <w:rsid w:val="00221FCC"/>
    <w:rsid w:val="0022428C"/>
    <w:rsid w:val="00226430"/>
    <w:rsid w:val="00274A5B"/>
    <w:rsid w:val="00276F40"/>
    <w:rsid w:val="0028562E"/>
    <w:rsid w:val="002917CB"/>
    <w:rsid w:val="00292ADF"/>
    <w:rsid w:val="00296687"/>
    <w:rsid w:val="00297667"/>
    <w:rsid w:val="002A3CF5"/>
    <w:rsid w:val="002C0BB2"/>
    <w:rsid w:val="002C418D"/>
    <w:rsid w:val="002D145C"/>
    <w:rsid w:val="002D3A87"/>
    <w:rsid w:val="002E57D2"/>
    <w:rsid w:val="002F1A5D"/>
    <w:rsid w:val="002F6233"/>
    <w:rsid w:val="003021BF"/>
    <w:rsid w:val="00327DB2"/>
    <w:rsid w:val="00330A37"/>
    <w:rsid w:val="003352B7"/>
    <w:rsid w:val="00354F25"/>
    <w:rsid w:val="00367107"/>
    <w:rsid w:val="00370868"/>
    <w:rsid w:val="0037172F"/>
    <w:rsid w:val="0038157A"/>
    <w:rsid w:val="00382A90"/>
    <w:rsid w:val="00385C2A"/>
    <w:rsid w:val="003913AB"/>
    <w:rsid w:val="003B54A3"/>
    <w:rsid w:val="003B5919"/>
    <w:rsid w:val="003C0F78"/>
    <w:rsid w:val="003C6EB8"/>
    <w:rsid w:val="003D4F32"/>
    <w:rsid w:val="003D4F47"/>
    <w:rsid w:val="003D5DA1"/>
    <w:rsid w:val="003E2EA3"/>
    <w:rsid w:val="003E6BC8"/>
    <w:rsid w:val="003F5428"/>
    <w:rsid w:val="003F54B0"/>
    <w:rsid w:val="004158EC"/>
    <w:rsid w:val="004158FE"/>
    <w:rsid w:val="00420044"/>
    <w:rsid w:val="0043182B"/>
    <w:rsid w:val="0043287B"/>
    <w:rsid w:val="00434E86"/>
    <w:rsid w:val="00435632"/>
    <w:rsid w:val="00436D65"/>
    <w:rsid w:val="00495A6D"/>
    <w:rsid w:val="004A4E04"/>
    <w:rsid w:val="004B5EE6"/>
    <w:rsid w:val="004B78E3"/>
    <w:rsid w:val="004D2D9B"/>
    <w:rsid w:val="004E035F"/>
    <w:rsid w:val="004F7C81"/>
    <w:rsid w:val="00513458"/>
    <w:rsid w:val="00513E3A"/>
    <w:rsid w:val="00540DFF"/>
    <w:rsid w:val="00552C7B"/>
    <w:rsid w:val="005831FA"/>
    <w:rsid w:val="005918F6"/>
    <w:rsid w:val="00593B54"/>
    <w:rsid w:val="005950FB"/>
    <w:rsid w:val="005C10BD"/>
    <w:rsid w:val="005C1E3D"/>
    <w:rsid w:val="005D1939"/>
    <w:rsid w:val="005D377B"/>
    <w:rsid w:val="005F3B3B"/>
    <w:rsid w:val="0060143A"/>
    <w:rsid w:val="006052EB"/>
    <w:rsid w:val="00617082"/>
    <w:rsid w:val="00621B66"/>
    <w:rsid w:val="0062400D"/>
    <w:rsid w:val="006531A3"/>
    <w:rsid w:val="00654803"/>
    <w:rsid w:val="006718F9"/>
    <w:rsid w:val="00675181"/>
    <w:rsid w:val="006758BF"/>
    <w:rsid w:val="0068371D"/>
    <w:rsid w:val="006A64CC"/>
    <w:rsid w:val="006B238E"/>
    <w:rsid w:val="006B3968"/>
    <w:rsid w:val="006C220F"/>
    <w:rsid w:val="006D0CFB"/>
    <w:rsid w:val="006D4C70"/>
    <w:rsid w:val="006E0ABF"/>
    <w:rsid w:val="00723C40"/>
    <w:rsid w:val="00724D5B"/>
    <w:rsid w:val="0073407F"/>
    <w:rsid w:val="00740262"/>
    <w:rsid w:val="00744875"/>
    <w:rsid w:val="007473CB"/>
    <w:rsid w:val="0075135D"/>
    <w:rsid w:val="00753C1E"/>
    <w:rsid w:val="00754314"/>
    <w:rsid w:val="007714AA"/>
    <w:rsid w:val="00772E77"/>
    <w:rsid w:val="00782E72"/>
    <w:rsid w:val="00784D81"/>
    <w:rsid w:val="0079178B"/>
    <w:rsid w:val="00792C36"/>
    <w:rsid w:val="00796833"/>
    <w:rsid w:val="007A1052"/>
    <w:rsid w:val="007A11FB"/>
    <w:rsid w:val="007A18CA"/>
    <w:rsid w:val="007A323D"/>
    <w:rsid w:val="007A7B1D"/>
    <w:rsid w:val="007B16CB"/>
    <w:rsid w:val="007B5D24"/>
    <w:rsid w:val="007B7D7B"/>
    <w:rsid w:val="007E7263"/>
    <w:rsid w:val="007E7ED1"/>
    <w:rsid w:val="007F4FFE"/>
    <w:rsid w:val="00800791"/>
    <w:rsid w:val="008033D4"/>
    <w:rsid w:val="008038E6"/>
    <w:rsid w:val="00804F03"/>
    <w:rsid w:val="008060EE"/>
    <w:rsid w:val="00810356"/>
    <w:rsid w:val="00810929"/>
    <w:rsid w:val="00822B5C"/>
    <w:rsid w:val="00827A51"/>
    <w:rsid w:val="00836127"/>
    <w:rsid w:val="00836A02"/>
    <w:rsid w:val="00842D0F"/>
    <w:rsid w:val="0084345C"/>
    <w:rsid w:val="008436EB"/>
    <w:rsid w:val="00844B72"/>
    <w:rsid w:val="00847993"/>
    <w:rsid w:val="00852FAB"/>
    <w:rsid w:val="00853711"/>
    <w:rsid w:val="00854CF7"/>
    <w:rsid w:val="00856583"/>
    <w:rsid w:val="00876EC4"/>
    <w:rsid w:val="0089562B"/>
    <w:rsid w:val="008B1465"/>
    <w:rsid w:val="008C08C1"/>
    <w:rsid w:val="008C2DEC"/>
    <w:rsid w:val="008D0538"/>
    <w:rsid w:val="008D05FF"/>
    <w:rsid w:val="008D2185"/>
    <w:rsid w:val="008E104C"/>
    <w:rsid w:val="008F3AF3"/>
    <w:rsid w:val="009353B4"/>
    <w:rsid w:val="00940A34"/>
    <w:rsid w:val="009604F6"/>
    <w:rsid w:val="0096210E"/>
    <w:rsid w:val="00970E6C"/>
    <w:rsid w:val="0097240C"/>
    <w:rsid w:val="009932BB"/>
    <w:rsid w:val="00993792"/>
    <w:rsid w:val="00994A2E"/>
    <w:rsid w:val="00997582"/>
    <w:rsid w:val="009A395D"/>
    <w:rsid w:val="009A7E05"/>
    <w:rsid w:val="009C2560"/>
    <w:rsid w:val="009C7FA9"/>
    <w:rsid w:val="009D2F6A"/>
    <w:rsid w:val="009D547A"/>
    <w:rsid w:val="009F43F8"/>
    <w:rsid w:val="00A06D46"/>
    <w:rsid w:val="00A10D47"/>
    <w:rsid w:val="00A34E64"/>
    <w:rsid w:val="00A50FB1"/>
    <w:rsid w:val="00A54437"/>
    <w:rsid w:val="00A71DAE"/>
    <w:rsid w:val="00A96610"/>
    <w:rsid w:val="00AA22E7"/>
    <w:rsid w:val="00AA57FE"/>
    <w:rsid w:val="00AD69E5"/>
    <w:rsid w:val="00AE13F7"/>
    <w:rsid w:val="00B02739"/>
    <w:rsid w:val="00B3012F"/>
    <w:rsid w:val="00B44395"/>
    <w:rsid w:val="00B51282"/>
    <w:rsid w:val="00B722F4"/>
    <w:rsid w:val="00B72DF5"/>
    <w:rsid w:val="00B8107D"/>
    <w:rsid w:val="00B847BC"/>
    <w:rsid w:val="00B92046"/>
    <w:rsid w:val="00BA3984"/>
    <w:rsid w:val="00BA5109"/>
    <w:rsid w:val="00BA514F"/>
    <w:rsid w:val="00BA573A"/>
    <w:rsid w:val="00BC1A1A"/>
    <w:rsid w:val="00BC4927"/>
    <w:rsid w:val="00BE25B8"/>
    <w:rsid w:val="00BE4D98"/>
    <w:rsid w:val="00BF334B"/>
    <w:rsid w:val="00C01424"/>
    <w:rsid w:val="00C15BA2"/>
    <w:rsid w:val="00C15E14"/>
    <w:rsid w:val="00C22B0C"/>
    <w:rsid w:val="00C25F58"/>
    <w:rsid w:val="00C32D98"/>
    <w:rsid w:val="00C36C54"/>
    <w:rsid w:val="00C41BDD"/>
    <w:rsid w:val="00C55BF9"/>
    <w:rsid w:val="00C55E6E"/>
    <w:rsid w:val="00C7363E"/>
    <w:rsid w:val="00C92DF2"/>
    <w:rsid w:val="00C93223"/>
    <w:rsid w:val="00C972EC"/>
    <w:rsid w:val="00CB3C33"/>
    <w:rsid w:val="00CB4642"/>
    <w:rsid w:val="00CB6445"/>
    <w:rsid w:val="00CF69A2"/>
    <w:rsid w:val="00D13BFC"/>
    <w:rsid w:val="00D146ED"/>
    <w:rsid w:val="00D164BD"/>
    <w:rsid w:val="00D20DD0"/>
    <w:rsid w:val="00D24B29"/>
    <w:rsid w:val="00D327A5"/>
    <w:rsid w:val="00D400E1"/>
    <w:rsid w:val="00D4206B"/>
    <w:rsid w:val="00D42371"/>
    <w:rsid w:val="00D42898"/>
    <w:rsid w:val="00D53A6E"/>
    <w:rsid w:val="00D61961"/>
    <w:rsid w:val="00D70D21"/>
    <w:rsid w:val="00D7271B"/>
    <w:rsid w:val="00D807B3"/>
    <w:rsid w:val="00D86012"/>
    <w:rsid w:val="00D9276E"/>
    <w:rsid w:val="00D93126"/>
    <w:rsid w:val="00DC3CDD"/>
    <w:rsid w:val="00DD14C9"/>
    <w:rsid w:val="00DE12CB"/>
    <w:rsid w:val="00DF1B6D"/>
    <w:rsid w:val="00DF5573"/>
    <w:rsid w:val="00DF5A3F"/>
    <w:rsid w:val="00E07ED9"/>
    <w:rsid w:val="00E10F2B"/>
    <w:rsid w:val="00E20C58"/>
    <w:rsid w:val="00E244E6"/>
    <w:rsid w:val="00E34522"/>
    <w:rsid w:val="00E70C6A"/>
    <w:rsid w:val="00E74C88"/>
    <w:rsid w:val="00E76D19"/>
    <w:rsid w:val="00E8350E"/>
    <w:rsid w:val="00EA562F"/>
    <w:rsid w:val="00EC070E"/>
    <w:rsid w:val="00ED31CB"/>
    <w:rsid w:val="00F11AAA"/>
    <w:rsid w:val="00F27BC7"/>
    <w:rsid w:val="00F33563"/>
    <w:rsid w:val="00F36AB7"/>
    <w:rsid w:val="00F43513"/>
    <w:rsid w:val="00F6425A"/>
    <w:rsid w:val="00F6692A"/>
    <w:rsid w:val="00F66F30"/>
    <w:rsid w:val="00F758DA"/>
    <w:rsid w:val="00F75AFC"/>
    <w:rsid w:val="00F9119E"/>
    <w:rsid w:val="00F967C1"/>
    <w:rsid w:val="00FA261D"/>
    <w:rsid w:val="00FB72B2"/>
    <w:rsid w:val="00FC10C8"/>
    <w:rsid w:val="00FC20C9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89A5E"/>
  <w14:defaultImageDpi w14:val="300"/>
  <w15:docId w15:val="{FDD337B0-4067-49B4-8D2D-54B7490F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40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2F6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24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4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3C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9D2F6A"/>
    <w:rPr>
      <w:rFonts w:ascii="Calibri" w:hAnsi="Calibri"/>
      <w:b/>
      <w:bCs/>
      <w:kern w:val="32"/>
      <w:sz w:val="32"/>
      <w:szCs w:val="32"/>
      <w:lang w:val="en-US" w:eastAsia="en-US" w:bidi="ar-SA"/>
    </w:rPr>
  </w:style>
  <w:style w:type="paragraph" w:styleId="BodyText">
    <w:name w:val="Body Text"/>
    <w:basedOn w:val="Normal"/>
    <w:rsid w:val="001E4088"/>
    <w:rPr>
      <w:rFonts w:ascii="Albertus Medium" w:hAnsi="Albertus Medium"/>
      <w:sz w:val="28"/>
      <w:szCs w:val="20"/>
    </w:rPr>
  </w:style>
  <w:style w:type="character" w:styleId="Hyperlink">
    <w:name w:val="Hyperlink"/>
    <w:uiPriority w:val="99"/>
    <w:unhideWhenUsed/>
    <w:rsid w:val="00B72D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00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0E1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F5A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5A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72"/>
    <w:rsid w:val="00853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1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899FC1-7C55-4EE9-8B5E-72608E7D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TransCard Word Document Template</vt:lpstr>
    </vt:vector>
  </TitlesOfParts>
  <Company>TransCard</Company>
  <LinksUpToDate>false</LinksUpToDate>
  <CharactersWithSpaces>1370</CharactersWithSpaces>
  <SharedDoc>false</SharedDoc>
  <HLinks>
    <vt:vector size="204" baseType="variant">
      <vt:variant>
        <vt:i4>65606</vt:i4>
      </vt:variant>
      <vt:variant>
        <vt:i4>90</vt:i4>
      </vt:variant>
      <vt:variant>
        <vt:i4>0</vt:i4>
      </vt:variant>
      <vt:variant>
        <vt:i4>5</vt:i4>
      </vt:variant>
      <vt:variant>
        <vt:lpwstr>mailto:aweeks@transcard.com</vt:lpwstr>
      </vt:variant>
      <vt:variant>
        <vt:lpwstr/>
      </vt:variant>
      <vt:variant>
        <vt:i4>65606</vt:i4>
      </vt:variant>
      <vt:variant>
        <vt:i4>87</vt:i4>
      </vt:variant>
      <vt:variant>
        <vt:i4>0</vt:i4>
      </vt:variant>
      <vt:variant>
        <vt:i4>5</vt:i4>
      </vt:variant>
      <vt:variant>
        <vt:lpwstr>mailto:aweeks@transcard.com</vt:lpwstr>
      </vt:variant>
      <vt:variant>
        <vt:lpwstr/>
      </vt:variant>
      <vt:variant>
        <vt:i4>131141</vt:i4>
      </vt:variant>
      <vt:variant>
        <vt:i4>84</vt:i4>
      </vt:variant>
      <vt:variant>
        <vt:i4>0</vt:i4>
      </vt:variant>
      <vt:variant>
        <vt:i4>5</vt:i4>
      </vt:variant>
      <vt:variant>
        <vt:lpwstr>mailto:bfavor@transcard.com</vt:lpwstr>
      </vt:variant>
      <vt:variant>
        <vt:lpwstr/>
      </vt:variant>
      <vt:variant>
        <vt:i4>1638457</vt:i4>
      </vt:variant>
      <vt:variant>
        <vt:i4>81</vt:i4>
      </vt:variant>
      <vt:variant>
        <vt:i4>0</vt:i4>
      </vt:variant>
      <vt:variant>
        <vt:i4>5</vt:i4>
      </vt:variant>
      <vt:variant>
        <vt:lpwstr>mailto:bskiles@transcard.com</vt:lpwstr>
      </vt:variant>
      <vt:variant>
        <vt:lpwstr/>
      </vt:variant>
      <vt:variant>
        <vt:i4>7536723</vt:i4>
      </vt:variant>
      <vt:variant>
        <vt:i4>78</vt:i4>
      </vt:variant>
      <vt:variant>
        <vt:i4>0</vt:i4>
      </vt:variant>
      <vt:variant>
        <vt:i4>5</vt:i4>
      </vt:variant>
      <vt:variant>
        <vt:lpwstr>mailto:bscoggins@transcard.com</vt:lpwstr>
      </vt:variant>
      <vt:variant>
        <vt:lpwstr/>
      </vt:variant>
      <vt:variant>
        <vt:i4>8257574</vt:i4>
      </vt:variant>
      <vt:variant>
        <vt:i4>75</vt:i4>
      </vt:variant>
      <vt:variant>
        <vt:i4>0</vt:i4>
      </vt:variant>
      <vt:variant>
        <vt:i4>5</vt:i4>
      </vt:variant>
      <vt:variant>
        <vt:lpwstr>mailto:dsamples@transcard.com</vt:lpwstr>
      </vt:variant>
      <vt:variant>
        <vt:lpwstr/>
      </vt:variant>
      <vt:variant>
        <vt:i4>7864364</vt:i4>
      </vt:variant>
      <vt:variant>
        <vt:i4>72</vt:i4>
      </vt:variant>
      <vt:variant>
        <vt:i4>0</vt:i4>
      </vt:variant>
      <vt:variant>
        <vt:i4>5</vt:i4>
      </vt:variant>
      <vt:variant>
        <vt:lpwstr>mailto:asanders@transcard.com</vt:lpwstr>
      </vt:variant>
      <vt:variant>
        <vt:lpwstr/>
      </vt:variant>
      <vt:variant>
        <vt:i4>7864364</vt:i4>
      </vt:variant>
      <vt:variant>
        <vt:i4>69</vt:i4>
      </vt:variant>
      <vt:variant>
        <vt:i4>0</vt:i4>
      </vt:variant>
      <vt:variant>
        <vt:i4>5</vt:i4>
      </vt:variant>
      <vt:variant>
        <vt:lpwstr>mailto:asanders@transcard.com</vt:lpwstr>
      </vt:variant>
      <vt:variant>
        <vt:lpwstr/>
      </vt:variant>
      <vt:variant>
        <vt:i4>7929900</vt:i4>
      </vt:variant>
      <vt:variant>
        <vt:i4>66</vt:i4>
      </vt:variant>
      <vt:variant>
        <vt:i4>0</vt:i4>
      </vt:variant>
      <vt:variant>
        <vt:i4>5</vt:i4>
      </vt:variant>
      <vt:variant>
        <vt:lpwstr>mailto:mpurcell@transcard.com</vt:lpwstr>
      </vt:variant>
      <vt:variant>
        <vt:lpwstr/>
      </vt:variant>
      <vt:variant>
        <vt:i4>720975</vt:i4>
      </vt:variant>
      <vt:variant>
        <vt:i4>63</vt:i4>
      </vt:variant>
      <vt:variant>
        <vt:i4>0</vt:i4>
      </vt:variant>
      <vt:variant>
        <vt:i4>5</vt:i4>
      </vt:variant>
      <vt:variant>
        <vt:lpwstr>mailto:apatel@transcard.com</vt:lpwstr>
      </vt:variant>
      <vt:variant>
        <vt:lpwstr/>
      </vt:variant>
      <vt:variant>
        <vt:i4>7077970</vt:i4>
      </vt:variant>
      <vt:variant>
        <vt:i4>60</vt:i4>
      </vt:variant>
      <vt:variant>
        <vt:i4>0</vt:i4>
      </vt:variant>
      <vt:variant>
        <vt:i4>5</vt:i4>
      </vt:variant>
      <vt:variant>
        <vt:lpwstr>mailto:jnorblade@transcard.com</vt:lpwstr>
      </vt:variant>
      <vt:variant>
        <vt:lpwstr/>
      </vt:variant>
      <vt:variant>
        <vt:i4>1245235</vt:i4>
      </vt:variant>
      <vt:variant>
        <vt:i4>57</vt:i4>
      </vt:variant>
      <vt:variant>
        <vt:i4>0</vt:i4>
      </vt:variant>
      <vt:variant>
        <vt:i4>5</vt:i4>
      </vt:variant>
      <vt:variant>
        <vt:lpwstr>mailto:bmuprhy@transcard.com</vt:lpwstr>
      </vt:variant>
      <vt:variant>
        <vt:lpwstr/>
      </vt:variant>
      <vt:variant>
        <vt:i4>262237</vt:i4>
      </vt:variant>
      <vt:variant>
        <vt:i4>54</vt:i4>
      </vt:variant>
      <vt:variant>
        <vt:i4>0</vt:i4>
      </vt:variant>
      <vt:variant>
        <vt:i4>5</vt:i4>
      </vt:variant>
      <vt:variant>
        <vt:lpwstr>mailto:smovva@transcard.com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mailto:kmartin@transcard.com</vt:lpwstr>
      </vt:variant>
      <vt:variant>
        <vt:lpwstr/>
      </vt:variant>
      <vt:variant>
        <vt:i4>8126502</vt:i4>
      </vt:variant>
      <vt:variant>
        <vt:i4>48</vt:i4>
      </vt:variant>
      <vt:variant>
        <vt:i4>0</vt:i4>
      </vt:variant>
      <vt:variant>
        <vt:i4>5</vt:i4>
      </vt:variant>
      <vt:variant>
        <vt:lpwstr>mailto:smahajan@transcard.com</vt:lpwstr>
      </vt:variant>
      <vt:variant>
        <vt:lpwstr/>
      </vt:variant>
      <vt:variant>
        <vt:i4>1048642</vt:i4>
      </vt:variant>
      <vt:variant>
        <vt:i4>45</vt:i4>
      </vt:variant>
      <vt:variant>
        <vt:i4>0</vt:i4>
      </vt:variant>
      <vt:variant>
        <vt:i4>5</vt:i4>
      </vt:variant>
      <vt:variant>
        <vt:lpwstr>mailto:mmagro@transcard.com</vt:lpwstr>
      </vt:variant>
      <vt:variant>
        <vt:lpwstr/>
      </vt:variant>
      <vt:variant>
        <vt:i4>6553642</vt:i4>
      </vt:variant>
      <vt:variant>
        <vt:i4>42</vt:i4>
      </vt:variant>
      <vt:variant>
        <vt:i4>0</vt:i4>
      </vt:variant>
      <vt:variant>
        <vt:i4>5</vt:i4>
      </vt:variant>
      <vt:variant>
        <vt:lpwstr>mailto:alippert@transcard.com</vt:lpwstr>
      </vt:variant>
      <vt:variant>
        <vt:lpwstr/>
      </vt:variant>
      <vt:variant>
        <vt:i4>1703976</vt:i4>
      </vt:variant>
      <vt:variant>
        <vt:i4>39</vt:i4>
      </vt:variant>
      <vt:variant>
        <vt:i4>0</vt:i4>
      </vt:variant>
      <vt:variant>
        <vt:i4>5</vt:i4>
      </vt:variant>
      <vt:variant>
        <vt:lpwstr>mailto:mlevitt@transcard.com</vt:lpwstr>
      </vt:variant>
      <vt:variant>
        <vt:lpwstr/>
      </vt:variant>
      <vt:variant>
        <vt:i4>327721</vt:i4>
      </vt:variant>
      <vt:variant>
        <vt:i4>36</vt:i4>
      </vt:variant>
      <vt:variant>
        <vt:i4>0</vt:i4>
      </vt:variant>
      <vt:variant>
        <vt:i4>5</vt:i4>
      </vt:variant>
      <vt:variant>
        <vt:lpwstr>mailto:slemons@transcard.com</vt:lpwstr>
      </vt:variant>
      <vt:variant>
        <vt:lpwstr/>
      </vt:variant>
      <vt:variant>
        <vt:i4>8257602</vt:i4>
      </vt:variant>
      <vt:variant>
        <vt:i4>33</vt:i4>
      </vt:variant>
      <vt:variant>
        <vt:i4>0</vt:i4>
      </vt:variant>
      <vt:variant>
        <vt:i4>5</vt:i4>
      </vt:variant>
      <vt:variant>
        <vt:lpwstr>mailto:ckrajesky@transcard.com</vt:lpwstr>
      </vt:variant>
      <vt:variant>
        <vt:lpwstr/>
      </vt:variant>
      <vt:variant>
        <vt:i4>1835085</vt:i4>
      </vt:variant>
      <vt:variant>
        <vt:i4>30</vt:i4>
      </vt:variant>
      <vt:variant>
        <vt:i4>0</vt:i4>
      </vt:variant>
      <vt:variant>
        <vt:i4>5</vt:i4>
      </vt:variant>
      <vt:variant>
        <vt:lpwstr>mailto:rhunsucker@transcard.com</vt:lpwstr>
      </vt:variant>
      <vt:variant>
        <vt:lpwstr/>
      </vt:variant>
      <vt:variant>
        <vt:i4>6750285</vt:i4>
      </vt:variant>
      <vt:variant>
        <vt:i4>27</vt:i4>
      </vt:variant>
      <vt:variant>
        <vt:i4>0</vt:i4>
      </vt:variant>
      <vt:variant>
        <vt:i4>5</vt:i4>
      </vt:variant>
      <vt:variant>
        <vt:lpwstr>mailto:ngoli@transcard.com</vt:lpwstr>
      </vt:variant>
      <vt:variant>
        <vt:lpwstr/>
      </vt:variant>
      <vt:variant>
        <vt:i4>524383</vt:i4>
      </vt:variant>
      <vt:variant>
        <vt:i4>24</vt:i4>
      </vt:variant>
      <vt:variant>
        <vt:i4>0</vt:i4>
      </vt:variant>
      <vt:variant>
        <vt:i4>5</vt:i4>
      </vt:variant>
      <vt:variant>
        <vt:lpwstr>mailto:jgiles@transcard.com</vt:lpwstr>
      </vt:variant>
      <vt:variant>
        <vt:lpwstr/>
      </vt:variant>
      <vt:variant>
        <vt:i4>7536701</vt:i4>
      </vt:variant>
      <vt:variant>
        <vt:i4>21</vt:i4>
      </vt:variant>
      <vt:variant>
        <vt:i4>0</vt:i4>
      </vt:variant>
      <vt:variant>
        <vt:i4>5</vt:i4>
      </vt:variant>
      <vt:variant>
        <vt:lpwstr>mailto:dgilbert@transcard.com</vt:lpwstr>
      </vt:variant>
      <vt:variant>
        <vt:lpwstr/>
      </vt:variant>
      <vt:variant>
        <vt:i4>458793</vt:i4>
      </vt:variant>
      <vt:variant>
        <vt:i4>18</vt:i4>
      </vt:variant>
      <vt:variant>
        <vt:i4>0</vt:i4>
      </vt:variant>
      <vt:variant>
        <vt:i4>5</vt:i4>
      </vt:variant>
      <vt:variant>
        <vt:lpwstr>mailto:cfuller@transcard.com</vt:lpwstr>
      </vt:variant>
      <vt:variant>
        <vt:lpwstr/>
      </vt:variant>
      <vt:variant>
        <vt:i4>6488110</vt:i4>
      </vt:variant>
      <vt:variant>
        <vt:i4>15</vt:i4>
      </vt:variant>
      <vt:variant>
        <vt:i4>0</vt:i4>
      </vt:variant>
      <vt:variant>
        <vt:i4>5</vt:i4>
      </vt:variant>
      <vt:variant>
        <vt:lpwstr>mailto:mfielden@transcard.com</vt:lpwstr>
      </vt:variant>
      <vt:variant>
        <vt:lpwstr/>
      </vt:variant>
      <vt:variant>
        <vt:i4>262194</vt:i4>
      </vt:variant>
      <vt:variant>
        <vt:i4>12</vt:i4>
      </vt:variant>
      <vt:variant>
        <vt:i4>0</vt:i4>
      </vt:variant>
      <vt:variant>
        <vt:i4>5</vt:i4>
      </vt:variant>
      <vt:variant>
        <vt:lpwstr>mailto:lcarter@transcard.com</vt:lpwstr>
      </vt:variant>
      <vt:variant>
        <vt:lpwstr/>
      </vt:variant>
      <vt:variant>
        <vt:i4>7798871</vt:i4>
      </vt:variant>
      <vt:variant>
        <vt:i4>9</vt:i4>
      </vt:variant>
      <vt:variant>
        <vt:i4>0</vt:i4>
      </vt:variant>
      <vt:variant>
        <vt:i4>5</vt:i4>
      </vt:variant>
      <vt:variant>
        <vt:lpwstr>mailto:ebush@transcard.com</vt:lpwstr>
      </vt:variant>
      <vt:variant>
        <vt:lpwstr/>
      </vt:variant>
      <vt:variant>
        <vt:i4>7995436</vt:i4>
      </vt:variant>
      <vt:variant>
        <vt:i4>6</vt:i4>
      </vt:variant>
      <vt:variant>
        <vt:i4>0</vt:i4>
      </vt:variant>
      <vt:variant>
        <vt:i4>5</vt:i4>
      </vt:variant>
      <vt:variant>
        <vt:lpwstr>mailto:mbrunner@transcard.com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mailto:cborum@transcard.com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mailto:gbloh@transcard.com</vt:lpwstr>
      </vt:variant>
      <vt:variant>
        <vt:lpwstr/>
      </vt:variant>
      <vt:variant>
        <vt:i4>7929936</vt:i4>
      </vt:variant>
      <vt:variant>
        <vt:i4>7176</vt:i4>
      </vt:variant>
      <vt:variant>
        <vt:i4>1027</vt:i4>
      </vt:variant>
      <vt:variant>
        <vt:i4>1</vt:i4>
      </vt:variant>
      <vt:variant>
        <vt:lpwstr>transcardT3</vt:lpwstr>
      </vt:variant>
      <vt:variant>
        <vt:lpwstr/>
      </vt:variant>
      <vt:variant>
        <vt:i4>1376287</vt:i4>
      </vt:variant>
      <vt:variant>
        <vt:i4>7190</vt:i4>
      </vt:variant>
      <vt:variant>
        <vt:i4>1025</vt:i4>
      </vt:variant>
      <vt:variant>
        <vt:i4>1</vt:i4>
      </vt:variant>
      <vt:variant>
        <vt:lpwstr>TransCard prepaid header</vt:lpwstr>
      </vt:variant>
      <vt:variant>
        <vt:lpwstr/>
      </vt:variant>
      <vt:variant>
        <vt:i4>983071</vt:i4>
      </vt:variant>
      <vt:variant>
        <vt:i4>7633</vt:i4>
      </vt:variant>
      <vt:variant>
        <vt:i4>1026</vt:i4>
      </vt:variant>
      <vt:variant>
        <vt:i4>1</vt:i4>
      </vt:variant>
      <vt:variant>
        <vt:lpwstr>TransCard prepaid 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TransCard Word Document Template</dc:title>
  <dc:subject/>
  <dc:creator>Lauren Carter</dc:creator>
  <cp:keywords/>
  <dc:description/>
  <cp:lastModifiedBy>Ed Kelley</cp:lastModifiedBy>
  <cp:revision>4</cp:revision>
  <cp:lastPrinted>2017-09-21T19:43:00Z</cp:lastPrinted>
  <dcterms:created xsi:type="dcterms:W3CDTF">2018-02-02T16:40:00Z</dcterms:created>
  <dcterms:modified xsi:type="dcterms:W3CDTF">2018-02-02T17:14:00Z</dcterms:modified>
</cp:coreProperties>
</file>